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84" w:rsidRDefault="003E36C2">
      <w:pPr>
        <w:pStyle w:val="sche22"/>
        <w:pBdr>
          <w:top w:val="single" w:sz="4" w:space="1" w:color="000000"/>
          <w:left w:val="single" w:sz="4" w:space="4" w:color="000000"/>
          <w:bottom w:val="single" w:sz="4" w:space="1" w:color="000000"/>
          <w:right w:val="single" w:sz="4" w:space="4" w:color="000000"/>
        </w:pBdr>
        <w:spacing w:line="360" w:lineRule="auto"/>
        <w:ind w:left="6840"/>
        <w:jc w:val="center"/>
        <w:rPr>
          <w:rFonts w:ascii="Tahoma" w:hAnsi="Tahoma" w:cs="Tahoma"/>
          <w:b/>
          <w:sz w:val="18"/>
          <w:szCs w:val="18"/>
          <w:lang w:val="it-IT"/>
        </w:rPr>
      </w:pPr>
      <w:r>
        <w:rPr>
          <w:rFonts w:ascii="Tahoma" w:hAnsi="Tahoma" w:cs="Tahoma"/>
          <w:b/>
          <w:sz w:val="18"/>
          <w:szCs w:val="18"/>
          <w:lang w:val="it-IT"/>
        </w:rPr>
        <w:t>ALLEGATO “A”</w:t>
      </w:r>
    </w:p>
    <w:p w:rsidR="00973482" w:rsidRDefault="003E36C2" w:rsidP="00973482">
      <w:pPr>
        <w:pStyle w:val="sche22"/>
        <w:jc w:val="center"/>
        <w:rPr>
          <w:rFonts w:ascii="Palatino Linotype" w:hAnsi="Palatino Linotype" w:cs="Tahoma"/>
          <w:bCs/>
          <w:lang w:val="it-IT"/>
        </w:rPr>
      </w:pP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p>
    <w:p w:rsidR="00BB610C" w:rsidRDefault="00C91F55" w:rsidP="00C91F55">
      <w:pPr>
        <w:pStyle w:val="sche22"/>
        <w:ind w:left="5387" w:hanging="425"/>
        <w:rPr>
          <w:rFonts w:ascii="Palatino Linotype" w:hAnsi="Palatino Linotype" w:cs="Tahoma"/>
          <w:b/>
          <w:bCs/>
          <w:lang w:val="it-IT"/>
        </w:rPr>
      </w:pPr>
      <w:r>
        <w:rPr>
          <w:rFonts w:ascii="Palatino Linotype" w:hAnsi="Palatino Linotype" w:cs="Tahoma"/>
          <w:b/>
          <w:bCs/>
          <w:lang w:val="it-IT"/>
        </w:rPr>
        <w:t xml:space="preserve">Al </w:t>
      </w:r>
      <w:r w:rsidR="00BB610C">
        <w:rPr>
          <w:rFonts w:ascii="Palatino Linotype" w:hAnsi="Palatino Linotype" w:cs="Tahoma"/>
          <w:b/>
          <w:bCs/>
          <w:lang w:val="it-IT"/>
        </w:rPr>
        <w:t>COMUNE DI RENDE</w:t>
      </w:r>
    </w:p>
    <w:p w:rsidR="00BB610C" w:rsidRDefault="00BB610C" w:rsidP="00C91F55">
      <w:pPr>
        <w:pStyle w:val="sche22"/>
        <w:ind w:left="5387" w:hanging="425"/>
        <w:rPr>
          <w:rFonts w:ascii="Palatino Linotype" w:hAnsi="Palatino Linotype" w:cs="Tahoma"/>
          <w:b/>
          <w:bCs/>
          <w:lang w:val="it-IT"/>
        </w:rPr>
      </w:pPr>
    </w:p>
    <w:p w:rsidR="00C91F55" w:rsidRDefault="00BB610C" w:rsidP="00C91F55">
      <w:pPr>
        <w:pStyle w:val="sche22"/>
        <w:ind w:left="5387" w:hanging="425"/>
        <w:rPr>
          <w:rFonts w:ascii="Palatino Linotype" w:hAnsi="Palatino Linotype" w:cs="Tahoma"/>
          <w:lang w:val="it-IT"/>
        </w:rPr>
      </w:pPr>
      <w:r>
        <w:rPr>
          <w:rFonts w:ascii="Palatino Linotype" w:hAnsi="Palatino Linotype" w:cs="Tahoma"/>
          <w:b/>
          <w:bCs/>
          <w:lang w:val="it-IT"/>
        </w:rPr>
        <w:t>PIAZZA SAN CARLO BORROMEO, RENDE</w:t>
      </w:r>
      <w:bookmarkStart w:id="0" w:name="_GoBack"/>
      <w:bookmarkEnd w:id="0"/>
      <w:r>
        <w:rPr>
          <w:rFonts w:ascii="Palatino Linotype" w:hAnsi="Palatino Linotype" w:cs="Tahoma"/>
          <w:b/>
          <w:bCs/>
          <w:lang w:val="it-IT"/>
        </w:rPr>
        <w:t xml:space="preserve"> </w:t>
      </w:r>
    </w:p>
    <w:p w:rsidR="007F2784" w:rsidRDefault="007F2784">
      <w:pPr>
        <w:pStyle w:val="sche3"/>
        <w:rPr>
          <w:rFonts w:ascii="Palatino Linotype" w:hAnsi="Palatino Linotype" w:cs="Tahoma"/>
          <w:sz w:val="18"/>
          <w:szCs w:val="18"/>
          <w:lang w:val="it-IT"/>
        </w:rPr>
      </w:pPr>
    </w:p>
    <w:p w:rsidR="007F2784" w:rsidRDefault="007F2784">
      <w:pPr>
        <w:pStyle w:val="sche3"/>
        <w:ind w:left="1390" w:hanging="851"/>
        <w:rPr>
          <w:rFonts w:ascii="Palatino Linotype" w:hAnsi="Palatino Linotype" w:cs="Tahoma"/>
          <w:bCs/>
          <w:sz w:val="18"/>
          <w:szCs w:val="18"/>
          <w:lang w:val="it-IT"/>
        </w:rPr>
      </w:pPr>
    </w:p>
    <w:p w:rsidR="005C07A0" w:rsidRPr="005C07A0" w:rsidRDefault="003E36C2" w:rsidP="005C07A0">
      <w:pPr>
        <w:spacing w:after="402" w:line="334" w:lineRule="auto"/>
        <w:rPr>
          <w:rFonts w:ascii="Palatino Linotype" w:hAnsi="Palatino Linotype" w:cs="Tahoma"/>
          <w:b/>
          <w:bCs/>
          <w:sz w:val="18"/>
          <w:szCs w:val="18"/>
        </w:rPr>
      </w:pPr>
      <w:r w:rsidRPr="005C07A0">
        <w:rPr>
          <w:rFonts w:ascii="Palatino Linotype" w:hAnsi="Palatino Linotype" w:cs="Tahoma"/>
          <w:bCs/>
          <w:sz w:val="18"/>
          <w:szCs w:val="18"/>
        </w:rPr>
        <w:t>Oggetto:</w:t>
      </w:r>
      <w:r w:rsidRPr="005C07A0">
        <w:rPr>
          <w:rFonts w:ascii="Palatino Linotype" w:hAnsi="Palatino Linotype" w:cs="Tahoma"/>
          <w:bCs/>
          <w:sz w:val="18"/>
          <w:szCs w:val="18"/>
        </w:rPr>
        <w:tab/>
      </w:r>
      <w:r w:rsidRPr="005C07A0">
        <w:rPr>
          <w:rFonts w:ascii="Palatino Linotype" w:hAnsi="Palatino Linotype" w:cs="Tahoma"/>
          <w:b/>
          <w:bCs/>
          <w:sz w:val="18"/>
          <w:szCs w:val="18"/>
        </w:rPr>
        <w:t xml:space="preserve">ISTANZA DI AMMISSIONE ALL'ELENCO </w:t>
      </w:r>
      <w:r w:rsidR="005C07A0" w:rsidRPr="005C07A0">
        <w:rPr>
          <w:rFonts w:ascii="Palatino Linotype" w:hAnsi="Palatino Linotype" w:cs="Tahoma"/>
          <w:b/>
          <w:bCs/>
          <w:sz w:val="18"/>
          <w:szCs w:val="18"/>
        </w:rPr>
        <w:t xml:space="preserve">DEGLI OPERATORI ECONOMICI </w:t>
      </w:r>
      <w:r w:rsidRPr="00B361E9">
        <w:rPr>
          <w:rFonts w:ascii="Palatino Linotype" w:hAnsi="Palatino Linotype" w:cs="Tahoma"/>
          <w:b/>
          <w:bCs/>
          <w:sz w:val="18"/>
          <w:szCs w:val="18"/>
        </w:rPr>
        <w:t xml:space="preserve">PER </w:t>
      </w:r>
      <w:r w:rsidR="00A60B88" w:rsidRPr="00B361E9">
        <w:rPr>
          <w:rFonts w:ascii="Palatino Linotype" w:hAnsi="Palatino Linotype" w:cs="Tahoma"/>
          <w:b/>
          <w:bCs/>
          <w:sz w:val="18"/>
          <w:szCs w:val="18"/>
        </w:rPr>
        <w:t>LA FORNITURA DI BENI</w:t>
      </w:r>
      <w:r w:rsidR="00B27A45" w:rsidRPr="00B361E9">
        <w:rPr>
          <w:rFonts w:ascii="Palatino Linotype" w:hAnsi="Palatino Linotype" w:cs="Tahoma"/>
          <w:b/>
          <w:bCs/>
          <w:sz w:val="18"/>
          <w:szCs w:val="18"/>
        </w:rPr>
        <w:t xml:space="preserve"> DI IMPORTO STIMATO INFERIORE ALLA SOGLIA DI RILEVANZA COMUNITARIA</w:t>
      </w:r>
      <w:r w:rsidR="005C07A0" w:rsidRPr="00B361E9">
        <w:rPr>
          <w:rFonts w:ascii="Palatino Linotype" w:hAnsi="Palatino Linotype" w:cs="Tahoma"/>
          <w:b/>
          <w:bCs/>
          <w:sz w:val="18"/>
          <w:szCs w:val="18"/>
        </w:rPr>
        <w:t>.</w:t>
      </w:r>
    </w:p>
    <w:p w:rsidR="00964198" w:rsidRPr="00964198" w:rsidRDefault="00964198" w:rsidP="00030DD1">
      <w:pPr>
        <w:pStyle w:val="sche3"/>
        <w:spacing w:line="360" w:lineRule="auto"/>
        <w:rPr>
          <w:rFonts w:ascii="Palatino Linotype" w:hAnsi="Palatino Linotype" w:cs="Tahoma"/>
          <w:color w:val="000000"/>
          <w:sz w:val="18"/>
          <w:szCs w:val="18"/>
          <w:lang w:val="it-IT"/>
        </w:rPr>
      </w:pPr>
      <w:r w:rsidRPr="00964198">
        <w:rPr>
          <w:rFonts w:ascii="Palatino Linotype" w:hAnsi="Palatino Linotype" w:cs="Tahoma"/>
          <w:color w:val="000000"/>
          <w:sz w:val="18"/>
          <w:szCs w:val="18"/>
          <w:lang w:val="it-IT"/>
        </w:rPr>
        <w:t>Il sottoscritto _________________________________ nato a ____________________________ il ________________in qualità di (carica sociale)________________________ della società _________________________________________sede legale ____________________________ sede operativa ________________________________n. telefono _____________ PEC:_________________</w:t>
      </w:r>
      <w:r w:rsidR="00030DD1">
        <w:rPr>
          <w:rFonts w:ascii="Palatino Linotype" w:hAnsi="Palatino Linotype" w:cs="Tahoma"/>
          <w:color w:val="000000"/>
          <w:sz w:val="18"/>
          <w:szCs w:val="18"/>
          <w:lang w:val="it-IT"/>
        </w:rPr>
        <w:t xml:space="preserve">  </w:t>
      </w:r>
      <w:r w:rsidRPr="00964198">
        <w:rPr>
          <w:rFonts w:ascii="Palatino Linotype" w:hAnsi="Palatino Linotype" w:cs="Tahoma"/>
          <w:color w:val="000000"/>
          <w:sz w:val="18"/>
          <w:szCs w:val="18"/>
          <w:lang w:val="it-IT"/>
        </w:rPr>
        <w:t>Codice Fiscale ______________________________ Partita IVA __________________________</w:t>
      </w:r>
    </w:p>
    <w:p w:rsidR="00964198" w:rsidRDefault="00964198" w:rsidP="00964198">
      <w:pPr>
        <w:jc w:val="both"/>
      </w:pPr>
    </w:p>
    <w:p w:rsidR="00030DD1" w:rsidRPr="007C35BF" w:rsidRDefault="00030DD1" w:rsidP="00030DD1">
      <w:pPr>
        <w:pStyle w:val="sche3"/>
        <w:spacing w:before="114" w:after="114" w:line="360" w:lineRule="auto"/>
        <w:ind w:left="540"/>
        <w:jc w:val="center"/>
        <w:rPr>
          <w:rFonts w:ascii="Palatino Linotype" w:hAnsi="Palatino Linotype" w:cs="Tahoma"/>
          <w:b/>
          <w:bCs/>
          <w:sz w:val="18"/>
          <w:szCs w:val="18"/>
          <w:lang w:val="it-IT"/>
        </w:rPr>
      </w:pPr>
      <w:r w:rsidRPr="007C35BF">
        <w:rPr>
          <w:rFonts w:ascii="Palatino Linotype" w:hAnsi="Palatino Linotype" w:cs="Tahoma"/>
          <w:b/>
          <w:bCs/>
          <w:sz w:val="18"/>
          <w:szCs w:val="18"/>
          <w:lang w:val="it-IT"/>
        </w:rPr>
        <w:t>C H I E D E</w:t>
      </w:r>
    </w:p>
    <w:p w:rsidR="00964198" w:rsidRPr="00964198" w:rsidRDefault="00A5080D" w:rsidP="00030DD1">
      <w:pPr>
        <w:autoSpaceDE w:val="0"/>
        <w:adjustRightInd w:val="0"/>
        <w:spacing w:after="120"/>
        <w:rPr>
          <w:rFonts w:ascii="Palatino Linotype" w:eastAsia="Arial" w:hAnsi="Palatino Linotype" w:cs="Tahoma"/>
          <w:color w:val="000000"/>
          <w:sz w:val="18"/>
          <w:szCs w:val="18"/>
          <w:lang w:bidi="ar-SA"/>
        </w:rPr>
      </w:pPr>
      <w:r>
        <w:rPr>
          <w:rFonts w:ascii="Palatino Linotype" w:hAnsi="Palatino Linotype" w:cs="Tahoma"/>
          <w:sz w:val="18"/>
          <w:szCs w:val="18"/>
        </w:rPr>
        <w:t>l'iscrizione</w:t>
      </w:r>
      <w:r w:rsidR="00030DD1" w:rsidRPr="007C35BF">
        <w:rPr>
          <w:rFonts w:ascii="Palatino Linotype" w:hAnsi="Palatino Linotype" w:cs="Tahoma"/>
          <w:sz w:val="18"/>
          <w:szCs w:val="18"/>
        </w:rPr>
        <w:t xml:space="preserve"> nell'elenco degli operatori economici in oggetto</w:t>
      </w:r>
      <w:r w:rsidR="00030DD1">
        <w:rPr>
          <w:rFonts w:ascii="Palatino Linotype" w:hAnsi="Palatino Linotype" w:cs="Tahoma"/>
          <w:sz w:val="18"/>
          <w:szCs w:val="18"/>
        </w:rPr>
        <w:t xml:space="preserve"> come</w:t>
      </w:r>
      <w:r>
        <w:rPr>
          <w:rFonts w:ascii="Palatino Linotype" w:hAnsi="Palatino Linotype" w:cs="Tahoma"/>
          <w:sz w:val="18"/>
          <w:szCs w:val="18"/>
        </w:rPr>
        <w:t>:</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Impresa individuale (D.Lgs. 50/2016 art. 45 – comma 2 - lett. a);</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Società, specificare tipo _______________________________;</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fra società cooperativa di produzione e lavoro (D.Lgs. 50/2016 art. 45 – comma 2 - lett. b);</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tra imprese artigiane (D.Lgs. 50/2016 art. 45 – comma 2 - lett. b);</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stabile (D.Lgs. 50/2016 art. 45 – comma 2 - lett. c);</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Raggruppamento temporaneo (D.Lgs. 50/2016 art. 45 – comma 2 - lett. d);</w:t>
      </w:r>
    </w:p>
    <w:p w:rsidR="00964198" w:rsidRPr="00964198" w:rsidRDefault="00964198" w:rsidP="00964198">
      <w:pPr>
        <w:autoSpaceDE w:val="0"/>
        <w:adjustRightInd w:val="0"/>
        <w:spacing w:after="120"/>
        <w:ind w:left="1416" w:firstLine="56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costituito</w:t>
      </w:r>
    </w:p>
    <w:p w:rsidR="00030DD1" w:rsidRDefault="00964198" w:rsidP="00964198">
      <w:pPr>
        <w:autoSpaceDE w:val="0"/>
        <w:adjustRightInd w:val="0"/>
        <w:spacing w:after="120"/>
        <w:ind w:left="1418" w:firstLine="567"/>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w:t>
      </w:r>
      <w:r w:rsidR="00030DD1">
        <w:rPr>
          <w:rFonts w:ascii="Palatino Linotype" w:eastAsia="Arial" w:hAnsi="Palatino Linotype" w:cs="Tahoma"/>
          <w:color w:val="000000"/>
          <w:sz w:val="18"/>
          <w:szCs w:val="18"/>
          <w:lang w:bidi="ar-SA"/>
        </w:rPr>
        <w:t xml:space="preserve"> non costituito</w:t>
      </w:r>
    </w:p>
    <w:p w:rsidR="00A5080D" w:rsidRDefault="00030DD1"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tra le seguenti imprese</w:t>
      </w:r>
      <w:r w:rsidR="00A5080D">
        <w:rPr>
          <w:rFonts w:ascii="Palatino Linotype" w:eastAsia="Arial" w:hAnsi="Palatino Linotype" w:cs="Tahoma"/>
          <w:color w:val="000000"/>
          <w:sz w:val="18"/>
          <w:szCs w:val="18"/>
          <w:lang w:bidi="ar-SA"/>
        </w:rPr>
        <w:t>:</w:t>
      </w:r>
    </w:p>
    <w:p w:rsidR="00030DD1" w:rsidRDefault="00A5080D"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w:t>
      </w:r>
      <w:r w:rsidR="00030DD1">
        <w:rPr>
          <w:rFonts w:ascii="Palatino Linotype" w:eastAsia="Arial" w:hAnsi="Palatino Linotype" w:cs="Tahoma"/>
          <w:color w:val="000000"/>
          <w:sz w:val="18"/>
          <w:szCs w:val="18"/>
          <w:lang w:bidi="ar-SA"/>
        </w:rPr>
        <w:t xml:space="preserve"> ________________________________</w:t>
      </w:r>
      <w:r>
        <w:rPr>
          <w:rFonts w:ascii="Palatino Linotype" w:eastAsia="Arial" w:hAnsi="Palatino Linotype" w:cs="Tahoma"/>
          <w:color w:val="000000"/>
          <w:sz w:val="18"/>
          <w:szCs w:val="18"/>
          <w:lang w:bidi="ar-SA"/>
        </w:rPr>
        <w:t>P. IVA/CODICE FISCALE</w:t>
      </w:r>
      <w:r w:rsidR="00030DD1">
        <w:rPr>
          <w:rFonts w:ascii="Palatino Linotype" w:eastAsia="Arial" w:hAnsi="Palatino Linotype" w:cs="Tahoma"/>
          <w:color w:val="000000"/>
          <w:sz w:val="18"/>
          <w:szCs w:val="18"/>
          <w:lang w:bidi="ar-SA"/>
        </w:rPr>
        <w:t>______________________________</w:t>
      </w:r>
    </w:p>
    <w:p w:rsidR="00A5080D" w:rsidRDefault="00A5080D" w:rsidP="00A5080D">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A5080D" w:rsidRDefault="00A5080D" w:rsidP="00A5080D">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030DD1" w:rsidRPr="00964198" w:rsidRDefault="00030DD1"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 xml:space="preserve">con mandato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conferito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da conferire alla seguente impresa che assume il ruolo di mandataria __________</w:t>
      </w:r>
      <w:r w:rsidR="00A5080D">
        <w:rPr>
          <w:rFonts w:ascii="Palatino Linotype" w:eastAsia="Arial" w:hAnsi="Palatino Linotype" w:cs="Tahoma"/>
          <w:color w:val="000000"/>
          <w:sz w:val="18"/>
          <w:szCs w:val="18"/>
          <w:lang w:bidi="ar-SA"/>
        </w:rPr>
        <w:t>___</w:t>
      </w:r>
      <w:r>
        <w:rPr>
          <w:rFonts w:ascii="Palatino Linotype" w:eastAsia="Arial" w:hAnsi="Palatino Linotype" w:cs="Tahoma"/>
          <w:color w:val="000000"/>
          <w:sz w:val="18"/>
          <w:szCs w:val="18"/>
          <w:lang w:bidi="ar-SA"/>
        </w:rPr>
        <w:t>_____</w:t>
      </w:r>
    </w:p>
    <w:p w:rsidR="00964198" w:rsidRPr="00964198" w:rsidRDefault="00964198" w:rsidP="00964198">
      <w:pPr>
        <w:autoSpaceDE w:val="0"/>
        <w:adjustRightInd w:val="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ordinario (lett. e, art. 34, D.Lgs. 163/2006);</w:t>
      </w:r>
    </w:p>
    <w:p w:rsidR="00964198" w:rsidRPr="00964198" w:rsidRDefault="00964198" w:rsidP="00964198">
      <w:pPr>
        <w:autoSpaceDE w:val="0"/>
        <w:adjustRightInd w:val="0"/>
        <w:spacing w:after="120"/>
        <w:ind w:firstLine="70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costituito </w:t>
      </w:r>
    </w:p>
    <w:p w:rsidR="00964198" w:rsidRDefault="00964198" w:rsidP="00964198">
      <w:pPr>
        <w:autoSpaceDE w:val="0"/>
        <w:adjustRightInd w:val="0"/>
        <w:spacing w:after="120"/>
        <w:ind w:firstLine="70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non costituito;</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tra le seguenti imprese:</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5E7B2E" w:rsidRPr="00964198" w:rsidRDefault="005E7B2E" w:rsidP="005E7B2E">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 xml:space="preserve">con mandato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conferito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da conferire alla seguente impresa che assume il ruolo di mandataria _______________</w:t>
      </w:r>
    </w:p>
    <w:p w:rsidR="00964198" w:rsidRPr="00964198" w:rsidRDefault="00964198" w:rsidP="00964198">
      <w:pPr>
        <w:autoSpaceDE w:val="0"/>
        <w:adjustRightInd w:val="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Aggregazione di imprese di rete (D.Lgs. 50/2016 art. 45 – comma 2 - lett. e);</w:t>
      </w:r>
    </w:p>
    <w:p w:rsidR="00964198" w:rsidRPr="00964198" w:rsidRDefault="00964198" w:rsidP="00964198">
      <w:pPr>
        <w:autoSpaceDE w:val="0"/>
        <w:adjustRightInd w:val="0"/>
        <w:rPr>
          <w:rFonts w:ascii="Palatino Linotype" w:eastAsia="Arial" w:hAnsi="Palatino Linotype" w:cs="Tahoma"/>
          <w:color w:val="000000"/>
          <w:sz w:val="18"/>
          <w:szCs w:val="18"/>
          <w:lang w:bidi="ar-SA"/>
        </w:rPr>
      </w:pPr>
    </w:p>
    <w:p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dotata di un organo comune con potere di rappresentanza e di soggettività giuridica;</w:t>
      </w:r>
    </w:p>
    <w:p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dotata di un organo comune con potere di rappresentanza ma priva di soggettività giuridica; </w:t>
      </w:r>
    </w:p>
    <w:p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lastRenderedPageBreak/>
        <w:t xml:space="preserve">□ dotata di un organo comune privo del potere di rappresentanza o se la rete è sprovvista di organo comune, ovvero, se l’organo comune è privo dei requisiti di qualificazione richiesti per assumere la veste di mandataria; </w:t>
      </w:r>
    </w:p>
    <w:p w:rsidR="00964198" w:rsidRPr="00A0735C" w:rsidRDefault="00964198" w:rsidP="00964198">
      <w:pPr>
        <w:autoSpaceDE w:val="0"/>
        <w:adjustRightInd w:val="0"/>
        <w:rPr>
          <w:rFonts w:ascii="Palatino Linotype" w:eastAsia="Arial" w:hAnsi="Palatino Linotype" w:cs="Tahoma"/>
          <w:color w:val="000000"/>
          <w:sz w:val="18"/>
          <w:szCs w:val="18"/>
          <w:lang w:val="en-US" w:bidi="ar-SA"/>
        </w:rPr>
      </w:pPr>
      <w:r w:rsidRPr="00A0735C">
        <w:rPr>
          <w:rFonts w:ascii="Palatino Linotype" w:eastAsia="Arial" w:hAnsi="Palatino Linotype" w:cs="Tahoma"/>
          <w:color w:val="000000"/>
          <w:sz w:val="18"/>
          <w:szCs w:val="18"/>
          <w:lang w:val="en-US" w:bidi="ar-SA"/>
        </w:rPr>
        <w:t>□ GEIE (D.Lgs. 50/2016 art. 45 – comma 2 - lett.g);</w:t>
      </w:r>
    </w:p>
    <w:p w:rsidR="007F2784" w:rsidRPr="00A10719" w:rsidRDefault="00E9177B" w:rsidP="00E9177B">
      <w:pPr>
        <w:pStyle w:val="Standard"/>
        <w:spacing w:before="120"/>
        <w:jc w:val="both"/>
        <w:rPr>
          <w:rFonts w:ascii="Palatino Linotype" w:eastAsia="Arial" w:hAnsi="Palatino Linotype" w:cs="Tahoma"/>
          <w:color w:val="000000"/>
          <w:sz w:val="18"/>
          <w:szCs w:val="18"/>
          <w:lang w:bidi="ar-SA"/>
        </w:rPr>
      </w:pPr>
      <w:r w:rsidRPr="00A10719">
        <w:rPr>
          <w:rFonts w:ascii="Palatino Linotype" w:eastAsia="Arial" w:hAnsi="Palatino Linotype" w:cs="Tahoma"/>
          <w:color w:val="000000"/>
          <w:sz w:val="18"/>
          <w:szCs w:val="18"/>
          <w:lang w:bidi="ar-SA"/>
        </w:rPr>
        <w:t>N.B. si specifica che, per concorrenti con idoneità plurisoggettiva, dovrà essere allegata alla domanda</w:t>
      </w:r>
      <w:r w:rsidR="00435573" w:rsidRPr="00A10719">
        <w:rPr>
          <w:rFonts w:ascii="Palatino Linotype" w:eastAsia="Arial" w:hAnsi="Palatino Linotype" w:cs="Tahoma"/>
          <w:color w:val="000000"/>
          <w:sz w:val="18"/>
          <w:szCs w:val="18"/>
          <w:lang w:bidi="ar-SA"/>
        </w:rPr>
        <w:t xml:space="preserve"> di iscrizione</w:t>
      </w:r>
      <w:r w:rsidRPr="00A10719">
        <w:rPr>
          <w:rFonts w:ascii="Palatino Linotype" w:eastAsia="Arial" w:hAnsi="Palatino Linotype" w:cs="Tahoma"/>
          <w:color w:val="000000"/>
          <w:sz w:val="18"/>
          <w:szCs w:val="18"/>
          <w:lang w:bidi="ar-SA"/>
        </w:rPr>
        <w:t xml:space="preserve"> la relativa documentazione: atti costitutivi di </w:t>
      </w:r>
      <w:r w:rsidR="00A0735C" w:rsidRPr="00A10719">
        <w:rPr>
          <w:rFonts w:ascii="Palatino Linotype" w:eastAsia="Arial" w:hAnsi="Palatino Linotype" w:cs="Tahoma"/>
          <w:color w:val="000000"/>
          <w:sz w:val="18"/>
          <w:szCs w:val="18"/>
          <w:lang w:bidi="ar-SA"/>
        </w:rPr>
        <w:t xml:space="preserve">consorzi, aggregazioni, raggruppamenti ,ovvero formale  impegno  alla costituzione, </w:t>
      </w:r>
      <w:r w:rsidRPr="00A10719">
        <w:rPr>
          <w:rFonts w:ascii="Palatino Linotype" w:eastAsia="Arial" w:hAnsi="Palatino Linotype" w:cs="Tahoma"/>
          <w:color w:val="000000"/>
          <w:sz w:val="18"/>
          <w:szCs w:val="18"/>
          <w:lang w:bidi="ar-SA"/>
        </w:rPr>
        <w:t xml:space="preserve"> ecc.</w:t>
      </w:r>
    </w:p>
    <w:p w:rsidR="007F2784" w:rsidRPr="007C35BF" w:rsidRDefault="003E36C2">
      <w:pPr>
        <w:pStyle w:val="sche3"/>
        <w:spacing w:before="114" w:after="114" w:line="360" w:lineRule="auto"/>
        <w:ind w:left="540"/>
        <w:jc w:val="center"/>
        <w:rPr>
          <w:rFonts w:ascii="Palatino Linotype" w:hAnsi="Palatino Linotype" w:cs="Tahoma"/>
          <w:b/>
          <w:bCs/>
          <w:sz w:val="18"/>
          <w:szCs w:val="18"/>
          <w:lang w:val="it-IT"/>
        </w:rPr>
      </w:pPr>
      <w:r w:rsidRPr="00A10719">
        <w:rPr>
          <w:rFonts w:ascii="Palatino Linotype" w:hAnsi="Palatino Linotype" w:cs="Tahoma"/>
          <w:b/>
          <w:bCs/>
          <w:sz w:val="18"/>
          <w:szCs w:val="18"/>
          <w:lang w:val="it-IT"/>
        </w:rPr>
        <w:t>C H I E D E</w:t>
      </w:r>
      <w:r w:rsidR="00A5080D" w:rsidRPr="00A10719">
        <w:rPr>
          <w:rFonts w:ascii="Palatino Linotype" w:hAnsi="Palatino Linotype" w:cs="Tahoma"/>
          <w:b/>
          <w:bCs/>
          <w:sz w:val="18"/>
          <w:szCs w:val="18"/>
          <w:lang w:val="it-IT"/>
        </w:rPr>
        <w:t>, INOLTRE</w:t>
      </w:r>
    </w:p>
    <w:p w:rsidR="00337D21" w:rsidRPr="007C35BF" w:rsidRDefault="003E36C2" w:rsidP="00A60B88">
      <w:pPr>
        <w:pStyle w:val="sche3"/>
        <w:rPr>
          <w:rFonts w:ascii="Palatino Linotype" w:hAnsi="Palatino Linotype" w:cs="Tahoma"/>
          <w:i/>
          <w:iCs/>
          <w:sz w:val="18"/>
          <w:szCs w:val="18"/>
          <w:lang w:val="it-IT"/>
        </w:rPr>
      </w:pPr>
      <w:r w:rsidRPr="007C35BF">
        <w:rPr>
          <w:rFonts w:ascii="Palatino Linotype" w:hAnsi="Palatino Linotype" w:cs="Tahoma"/>
          <w:sz w:val="18"/>
          <w:szCs w:val="18"/>
          <w:lang w:val="it-IT"/>
        </w:rPr>
        <w:t xml:space="preserve">di essere iscritto per le </w:t>
      </w:r>
      <w:r w:rsidR="00CA60FB" w:rsidRPr="007C35BF">
        <w:rPr>
          <w:rFonts w:ascii="Palatino Linotype" w:hAnsi="Palatino Linotype" w:cs="Tahoma"/>
          <w:sz w:val="18"/>
          <w:szCs w:val="18"/>
          <w:lang w:val="it-IT"/>
        </w:rPr>
        <w:t>categorie</w:t>
      </w:r>
      <w:r w:rsidR="00337D21">
        <w:rPr>
          <w:rFonts w:ascii="Palatino Linotype" w:hAnsi="Palatino Linotype" w:cs="Tahoma"/>
          <w:sz w:val="18"/>
          <w:szCs w:val="18"/>
          <w:lang w:val="it-IT"/>
        </w:rPr>
        <w:t xml:space="preserve"> merceologiche</w:t>
      </w:r>
      <w:r w:rsidRPr="007C35BF">
        <w:rPr>
          <w:rFonts w:ascii="Palatino Linotype" w:hAnsi="Palatino Linotype" w:cs="Tahoma"/>
          <w:sz w:val="18"/>
          <w:szCs w:val="18"/>
          <w:lang w:val="it-IT"/>
        </w:rPr>
        <w:t xml:space="preserve"> indicate</w:t>
      </w:r>
      <w:r w:rsidR="00A60B88">
        <w:rPr>
          <w:rFonts w:ascii="Palatino Linotype" w:hAnsi="Palatino Linotype" w:cs="Tahoma"/>
          <w:sz w:val="18"/>
          <w:szCs w:val="18"/>
          <w:lang w:val="it-IT"/>
        </w:rPr>
        <w:t xml:space="preserve"> nell’istanza di registrazione sulla piattaforma Traspare.</w:t>
      </w:r>
      <w:r w:rsidRPr="007C35BF">
        <w:rPr>
          <w:rFonts w:ascii="Palatino Linotype" w:hAnsi="Palatino Linotype" w:cs="Tahoma"/>
          <w:sz w:val="18"/>
          <w:szCs w:val="18"/>
          <w:lang w:val="it-IT"/>
        </w:rPr>
        <w:t xml:space="preserve"> </w:t>
      </w:r>
    </w:p>
    <w:p w:rsidR="006526FE" w:rsidRPr="007C35BF" w:rsidRDefault="006526FE" w:rsidP="00A10719">
      <w:pPr>
        <w:pStyle w:val="sche3"/>
        <w:rPr>
          <w:rFonts w:ascii="Palatino Linotype" w:hAnsi="Palatino Linotype" w:cs="Tahoma"/>
          <w:b/>
          <w:bCs/>
          <w:color w:val="000000"/>
          <w:sz w:val="18"/>
          <w:szCs w:val="18"/>
        </w:rPr>
      </w:pPr>
      <w:r w:rsidRPr="007C35BF">
        <w:rPr>
          <w:rFonts w:ascii="Palatino Linotype" w:hAnsi="Palatino Linotype" w:cs="Tahoma"/>
          <w:b/>
          <w:bCs/>
          <w:color w:val="000000"/>
          <w:sz w:val="18"/>
          <w:szCs w:val="18"/>
        </w:rPr>
        <w:t xml:space="preserve">al fine dell’iscrizione all’elenco in oggetto, sotto la propria responsabilità e consapevole delle sanzioni penali cui può andare incontro nel caso di dichiarazioni mendaci, ai sensi e per gli effetti di cui al D.P.R. n. 445 del 28/12/2000 </w:t>
      </w:r>
    </w:p>
    <w:p w:rsidR="006526FE" w:rsidRPr="007C35BF" w:rsidRDefault="006526FE">
      <w:pPr>
        <w:pStyle w:val="Corpodeltesto2"/>
        <w:ind w:left="0"/>
        <w:jc w:val="center"/>
        <w:rPr>
          <w:rFonts w:ascii="Palatino Linotype" w:hAnsi="Palatino Linotype" w:cs="Tahoma"/>
          <w:b/>
          <w:bCs/>
          <w:color w:val="000000"/>
          <w:sz w:val="18"/>
          <w:szCs w:val="18"/>
        </w:rPr>
      </w:pPr>
    </w:p>
    <w:p w:rsidR="007F2784" w:rsidRPr="007C35BF" w:rsidRDefault="003E36C2">
      <w:pPr>
        <w:pStyle w:val="Corpodeltesto2"/>
        <w:ind w:left="0"/>
        <w:jc w:val="center"/>
        <w:rPr>
          <w:rFonts w:ascii="Palatino Linotype" w:hAnsi="Palatino Linotype" w:cs="Tahoma"/>
          <w:b/>
          <w:bCs/>
          <w:color w:val="000000"/>
          <w:sz w:val="18"/>
          <w:szCs w:val="18"/>
        </w:rPr>
      </w:pPr>
      <w:r w:rsidRPr="007C35BF">
        <w:rPr>
          <w:rFonts w:ascii="Palatino Linotype" w:hAnsi="Palatino Linotype" w:cs="Tahoma"/>
          <w:b/>
          <w:bCs/>
          <w:color w:val="000000"/>
          <w:sz w:val="18"/>
          <w:szCs w:val="18"/>
        </w:rPr>
        <w:t>DICHIARA</w:t>
      </w:r>
    </w:p>
    <w:p w:rsidR="008B6D3E" w:rsidRPr="00AC0602" w:rsidRDefault="003E36C2" w:rsidP="00AC0602">
      <w:pPr>
        <w:pStyle w:val="Standard"/>
        <w:numPr>
          <w:ilvl w:val="0"/>
          <w:numId w:val="3"/>
        </w:numPr>
        <w:spacing w:after="120"/>
        <w:ind w:left="283" w:hanging="283"/>
        <w:jc w:val="both"/>
        <w:rPr>
          <w:rFonts w:ascii="Palatino Linotype" w:eastAsia="Arial" w:hAnsi="Palatino Linotype" w:cs="Tahoma"/>
          <w:sz w:val="18"/>
          <w:szCs w:val="18"/>
          <w:lang w:bidi="ar-SA"/>
        </w:rPr>
      </w:pPr>
      <w:r w:rsidRPr="00AC0602">
        <w:rPr>
          <w:rFonts w:ascii="Palatino Linotype" w:eastAsia="Arial" w:hAnsi="Palatino Linotype" w:cs="Tahoma"/>
          <w:sz w:val="18"/>
          <w:szCs w:val="18"/>
          <w:lang w:bidi="ar-SA"/>
        </w:rPr>
        <w:t>di essere iscritto nel registro delle imprese presso la Camera di Commercio, Industria, Agricoltura e Artigianato di...........................................................................................................……......................................</w:t>
      </w:r>
    </w:p>
    <w:p w:rsidR="008B6D3E" w:rsidRPr="007C35BF" w:rsidRDefault="003E36C2" w:rsidP="008B6D3E">
      <w:pPr>
        <w:pStyle w:val="sche3"/>
        <w:spacing w:line="360" w:lineRule="auto"/>
        <w:ind w:left="360"/>
        <w:rPr>
          <w:lang w:val="it-IT"/>
        </w:rPr>
      </w:pPr>
      <w:r w:rsidRPr="007C35BF">
        <w:rPr>
          <w:rFonts w:ascii="Palatino Linotype" w:hAnsi="Palatino Linotype" w:cs="Tahoma"/>
          <w:sz w:val="18"/>
          <w:szCs w:val="18"/>
          <w:lang w:val="it-IT"/>
        </w:rPr>
        <w:t>numero di iscrizione</w:t>
      </w:r>
      <w:r w:rsidRPr="007C35BF">
        <w:rPr>
          <w:rFonts w:ascii="Palatino Linotype" w:hAnsi="Palatino Linotype" w:cs="Tahoma"/>
          <w:sz w:val="18"/>
          <w:szCs w:val="18"/>
          <w:lang w:val="it-IT"/>
        </w:rPr>
        <w:tab/>
        <w:t>…...............................................................................................................................</w:t>
      </w:r>
    </w:p>
    <w:p w:rsidR="008B6D3E" w:rsidRPr="007C35BF" w:rsidRDefault="003E36C2" w:rsidP="008B6D3E">
      <w:pPr>
        <w:pStyle w:val="sche3"/>
        <w:spacing w:line="360" w:lineRule="auto"/>
        <w:ind w:left="360"/>
        <w:rPr>
          <w:lang w:val="it-IT"/>
        </w:rPr>
      </w:pPr>
      <w:r w:rsidRPr="007C35BF">
        <w:rPr>
          <w:rFonts w:ascii="Palatino Linotype" w:hAnsi="Palatino Linotype" w:cs="Tahoma"/>
          <w:sz w:val="18"/>
          <w:szCs w:val="18"/>
          <w:lang w:val="it-IT"/>
        </w:rPr>
        <w:t>data di iscrizione</w:t>
      </w:r>
      <w:r w:rsidRPr="007C35BF">
        <w:rPr>
          <w:rFonts w:ascii="Palatino Linotype" w:hAnsi="Palatino Linotype" w:cs="Tahoma"/>
          <w:sz w:val="18"/>
          <w:szCs w:val="18"/>
          <w:lang w:val="it-IT"/>
        </w:rPr>
        <w:tab/>
      </w:r>
      <w:r w:rsidRPr="007C35BF">
        <w:rPr>
          <w:rFonts w:ascii="Palatino Linotype" w:hAnsi="Palatino Linotype" w:cs="Tahoma"/>
          <w:sz w:val="18"/>
          <w:szCs w:val="18"/>
          <w:lang w:val="it-IT"/>
        </w:rPr>
        <w:tab/>
        <w:t>….....................................................................................................................….......</w:t>
      </w:r>
    </w:p>
    <w:p w:rsidR="007F2784" w:rsidRPr="00AC0602" w:rsidRDefault="003E36C2" w:rsidP="008B6D3E">
      <w:pPr>
        <w:pStyle w:val="sche3"/>
        <w:spacing w:line="360" w:lineRule="auto"/>
        <w:ind w:left="360"/>
        <w:rPr>
          <w:lang w:val="it-IT"/>
        </w:rPr>
      </w:pPr>
      <w:r w:rsidRPr="007C35BF">
        <w:rPr>
          <w:rFonts w:ascii="Palatino Linotype" w:hAnsi="Palatino Linotype" w:cs="Tahoma"/>
          <w:sz w:val="18"/>
          <w:szCs w:val="18"/>
          <w:lang w:val="it-IT"/>
        </w:rPr>
        <w:t>o associazione di categoria …................................................................................................................…............</w:t>
      </w:r>
    </w:p>
    <w:p w:rsidR="007F2784" w:rsidRPr="007C35BF" w:rsidRDefault="003E36C2" w:rsidP="00650146">
      <w:pPr>
        <w:pStyle w:val="sche3"/>
        <w:tabs>
          <w:tab w:val="left" w:pos="567"/>
        </w:tabs>
        <w:spacing w:line="360" w:lineRule="auto"/>
        <w:rPr>
          <w:rFonts w:ascii="Palatino Linotype" w:hAnsi="Palatino Linotype" w:cs="Calibri"/>
          <w:i/>
          <w:iCs/>
          <w:sz w:val="18"/>
          <w:szCs w:val="18"/>
          <w:lang w:val="it-IT"/>
        </w:rPr>
      </w:pPr>
      <w:r w:rsidRPr="007C35BF">
        <w:rPr>
          <w:rFonts w:ascii="Palatino Linotype" w:hAnsi="Palatino Linotype" w:cs="Calibri"/>
          <w:i/>
          <w:iCs/>
          <w:sz w:val="18"/>
          <w:szCs w:val="18"/>
          <w:lang w:val="it-IT"/>
        </w:rPr>
        <w:t>(cancellare le dichiarazioni che non interessano e barrare le opzioni quando proposte)</w:t>
      </w:r>
    </w:p>
    <w:p w:rsidR="007F2784" w:rsidRPr="007C35BF" w:rsidRDefault="003E36C2" w:rsidP="0013655A">
      <w:pPr>
        <w:pStyle w:val="Standard"/>
        <w:numPr>
          <w:ilvl w:val="0"/>
          <w:numId w:val="3"/>
        </w:numPr>
        <w:spacing w:after="120"/>
        <w:ind w:left="283" w:hanging="283"/>
        <w:jc w:val="both"/>
        <w:rPr>
          <w:rFonts w:ascii="Palatino Linotype" w:hAnsi="Palatino Linotype" w:cs="Calibri"/>
          <w:i/>
          <w:iCs/>
          <w:sz w:val="18"/>
          <w:szCs w:val="18"/>
          <w:u w:val="single"/>
        </w:rPr>
      </w:pPr>
      <w:r w:rsidRPr="007C35BF">
        <w:rPr>
          <w:rFonts w:ascii="Palatino Linotype" w:hAnsi="Palatino Linotype" w:cs="Calibri"/>
          <w:i/>
          <w:iCs/>
          <w:sz w:val="18"/>
          <w:szCs w:val="18"/>
          <w:u w:val="single"/>
        </w:rPr>
        <w:t>(barrare l'opzione)</w:t>
      </w:r>
    </w:p>
    <w:p w:rsidR="007F2784" w:rsidRPr="007C35BF" w:rsidRDefault="005B4D66">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1897383756"/>
        </w:sdtPr>
        <w:sdtEndPr/>
        <w:sdtContent>
          <w:r w:rsidR="00EA0E25" w:rsidRPr="007C35BF">
            <w:rPr>
              <w:rFonts w:ascii="MS Gothic" w:eastAsia="MS Gothic" w:hAnsi="MS Gothic" w:cs="Tahoma" w:hint="eastAsia"/>
              <w:b/>
              <w:bCs/>
              <w:iCs/>
              <w:color w:val="0070C0"/>
            </w:rPr>
            <w:t>☐</w:t>
          </w:r>
        </w:sdtContent>
      </w:sdt>
      <w:r w:rsidR="003E36C2" w:rsidRPr="007C35BF">
        <w:rPr>
          <w:rFonts w:ascii="Palatino Linotype" w:eastAsia="Times New Roman" w:hAnsi="Palatino Linotype" w:cs="Tahoma"/>
          <w:color w:val="000000"/>
          <w:sz w:val="18"/>
          <w:szCs w:val="18"/>
          <w:lang w:bidi="ar-SA"/>
        </w:rPr>
        <w:t xml:space="preserve">che nei propri confronti non è stata pronunciata </w:t>
      </w:r>
      <w:r w:rsidR="003E36C2" w:rsidRPr="007C35BF">
        <w:rPr>
          <w:rFonts w:ascii="Palatino Linotype" w:hAnsi="Palatino Linotype"/>
          <w:color w:val="000000"/>
          <w:sz w:val="18"/>
          <w:szCs w:val="18"/>
        </w:rPr>
        <w:t xml:space="preserve">condanna con sentenza </w:t>
      </w:r>
      <w:r w:rsidR="003E36C2" w:rsidRPr="007C35BF">
        <w:rPr>
          <w:rFonts w:ascii="Palatino Linotype" w:eastAsia="Times New Roman" w:hAnsi="Palatino Linotype" w:cs="Tahoma"/>
          <w:color w:val="000000"/>
          <w:sz w:val="18"/>
          <w:szCs w:val="18"/>
          <w:lang w:bidi="ar-SA"/>
        </w:rPr>
        <w:t xml:space="preserve">definitiva o decreto penale di condanna divenuto irrevocabile o sentenza di applicazione della pena su richiesta ai sensi dell'articolo 444 del codice di procedura penale, per  uno dei seguenti reati: </w:t>
      </w:r>
      <w:r w:rsidR="003E36C2" w:rsidRPr="007C35BF">
        <w:rPr>
          <w:rFonts w:ascii="Palatino Linotype" w:eastAsia="Times New Roman" w:hAnsi="Palatino Linotype" w:cs="Tahoma"/>
          <w:b/>
          <w:bCs/>
          <w:color w:val="000000"/>
          <w:sz w:val="18"/>
          <w:szCs w:val="18"/>
          <w:lang w:bidi="ar-SA"/>
        </w:rPr>
        <w:t>a)</w:t>
      </w:r>
      <w:r w:rsidR="003E36C2" w:rsidRPr="007C35BF">
        <w:rPr>
          <w:rFonts w:ascii="Palatino Linotype" w:eastAsia="Times New Roman" w:hAnsi="Palatino Linotype" w:cs="Tahoma"/>
          <w:color w:val="000000"/>
          <w:sz w:val="18"/>
          <w:szCs w:val="18"/>
          <w:lang w:bidi="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3E36C2" w:rsidRPr="007C35BF">
        <w:rPr>
          <w:rFonts w:ascii="Palatino Linotype" w:eastAsia="Times New Roman" w:hAnsi="Palatino Linotype" w:cs="Tahoma"/>
          <w:b/>
          <w:bCs/>
          <w:color w:val="000000"/>
          <w:sz w:val="18"/>
          <w:szCs w:val="18"/>
          <w:lang w:bidi="ar-SA"/>
        </w:rPr>
        <w:t>b)</w:t>
      </w:r>
      <w:r w:rsidR="003E36C2" w:rsidRPr="007C35BF">
        <w:rPr>
          <w:rFonts w:ascii="Palatino Linotype" w:eastAsia="Times New Roman" w:hAnsi="Palatino Linotype" w:cs="Tahoma"/>
          <w:color w:val="000000"/>
          <w:sz w:val="18"/>
          <w:szCs w:val="18"/>
          <w:lang w:bidi="ar-SA"/>
        </w:rPr>
        <w:t xml:space="preserve"> delitti, consumati o tentati, di cui agli articoli 317, 318,319, 319ter, 319quater, 320, 321, 322, 322bis, 346bis, 353, 353bis, 354, 355 e 356 del codice penale nonché all’articolo 2635 del codice civile; </w:t>
      </w:r>
      <w:r w:rsidR="003E36C2" w:rsidRPr="007C35BF">
        <w:rPr>
          <w:rFonts w:ascii="Palatino Linotype" w:eastAsia="Times New Roman" w:hAnsi="Palatino Linotype" w:cs="Tahoma"/>
          <w:b/>
          <w:bCs/>
          <w:color w:val="000000"/>
          <w:sz w:val="18"/>
          <w:szCs w:val="18"/>
          <w:lang w:bidi="ar-SA"/>
        </w:rPr>
        <w:t>b-bis)</w:t>
      </w:r>
      <w:r w:rsidR="003E36C2" w:rsidRPr="007C35BF">
        <w:rPr>
          <w:rFonts w:ascii="Palatino Linotype" w:eastAsia="Times New Roman" w:hAnsi="Palatino Linotype" w:cs="Tahoma"/>
          <w:color w:val="000000"/>
          <w:sz w:val="18"/>
          <w:szCs w:val="18"/>
          <w:lang w:bidi="ar-SA"/>
        </w:rPr>
        <w:t xml:space="preserve"> false comunicazioni sociali di cui agli articoli 2621 e 2622 del Codice Civile; </w:t>
      </w:r>
      <w:r w:rsidR="003E36C2" w:rsidRPr="007C35BF">
        <w:rPr>
          <w:rFonts w:ascii="Palatino Linotype" w:eastAsia="Times New Roman" w:hAnsi="Palatino Linotype" w:cs="Tahoma"/>
          <w:b/>
          <w:bCs/>
          <w:color w:val="000000"/>
          <w:sz w:val="18"/>
          <w:szCs w:val="18"/>
          <w:lang w:bidi="ar-SA"/>
        </w:rPr>
        <w:t xml:space="preserve">c) </w:t>
      </w:r>
      <w:r w:rsidR="003E36C2" w:rsidRPr="007C35BF">
        <w:rPr>
          <w:rFonts w:ascii="Palatino Linotype" w:eastAsia="Times New Roman" w:hAnsi="Palatino Linotype" w:cs="Tahoma"/>
          <w:color w:val="000000"/>
          <w:sz w:val="18"/>
          <w:szCs w:val="18"/>
          <w:lang w:bidi="ar-SA"/>
        </w:rPr>
        <w:t>frode ai sensi dell'articolo 1 della convenzione relativa alla tutela degli interessi finanziari delle Comunità europee;</w:t>
      </w:r>
      <w:r w:rsidR="003E36C2" w:rsidRPr="007C35BF">
        <w:rPr>
          <w:rFonts w:ascii="Palatino Linotype" w:eastAsia="Times New Roman" w:hAnsi="Palatino Linotype" w:cs="Tahoma"/>
          <w:b/>
          <w:bCs/>
          <w:color w:val="000000"/>
          <w:sz w:val="18"/>
          <w:szCs w:val="18"/>
          <w:lang w:bidi="ar-SA"/>
        </w:rPr>
        <w:t>d)</w:t>
      </w:r>
      <w:r w:rsidR="003E36C2" w:rsidRPr="007C35BF">
        <w:rPr>
          <w:rFonts w:ascii="Palatino Linotype" w:eastAsia="Times New Roman" w:hAnsi="Palatino Linotype" w:cs="Tahoma"/>
          <w:color w:val="000000"/>
          <w:sz w:val="18"/>
          <w:szCs w:val="18"/>
          <w:lang w:bidi="ar-SA"/>
        </w:rPr>
        <w:t xml:space="preserve"> delitti, consumati o tentati, commessi con finalità di terrorismo, anche internazionale, e di eversione dell'ordine costituzionale reati terroristici o reati connessi alle attività terroristiche;</w:t>
      </w:r>
      <w:r w:rsidR="003E36C2" w:rsidRPr="007C35BF">
        <w:rPr>
          <w:rFonts w:ascii="Palatino Linotype" w:eastAsia="Times New Roman" w:hAnsi="Palatino Linotype" w:cs="Tahoma"/>
          <w:b/>
          <w:bCs/>
          <w:color w:val="000000"/>
          <w:sz w:val="18"/>
          <w:szCs w:val="18"/>
          <w:lang w:bidi="ar-SA"/>
        </w:rPr>
        <w:t>e)</w:t>
      </w:r>
      <w:r w:rsidR="003E36C2" w:rsidRPr="007C35BF">
        <w:rPr>
          <w:rFonts w:ascii="Palatino Linotype" w:eastAsia="Times New Roman" w:hAnsi="Palatino Linotype" w:cs="Tahoma"/>
          <w:color w:val="000000"/>
          <w:sz w:val="18"/>
          <w:szCs w:val="18"/>
          <w:lang w:bidi="ar-SA"/>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r w:rsidR="003E36C2" w:rsidRPr="007C35BF">
        <w:rPr>
          <w:rFonts w:ascii="Palatino Linotype" w:eastAsia="Times New Roman" w:hAnsi="Palatino Linotype" w:cs="Tahoma"/>
          <w:b/>
          <w:bCs/>
          <w:color w:val="000000"/>
          <w:sz w:val="18"/>
          <w:szCs w:val="18"/>
          <w:lang w:bidi="ar-SA"/>
        </w:rPr>
        <w:t>f)</w:t>
      </w:r>
      <w:r w:rsidR="003E36C2" w:rsidRPr="007C35BF">
        <w:rPr>
          <w:rFonts w:ascii="Palatino Linotype" w:eastAsia="Times New Roman" w:hAnsi="Palatino Linotype" w:cs="Tahoma"/>
          <w:color w:val="000000"/>
          <w:sz w:val="18"/>
          <w:szCs w:val="18"/>
          <w:lang w:bidi="ar-SA"/>
        </w:rPr>
        <w:t xml:space="preserve"> sfruttamento del lavoro minorile e altre forme di tratta di esseri umani definite con il decreto legislativo 4 marzo 2014, n. 24; </w:t>
      </w:r>
      <w:r w:rsidR="003E36C2" w:rsidRPr="007C35BF">
        <w:rPr>
          <w:rFonts w:ascii="Palatino Linotype" w:eastAsia="Times New Roman" w:hAnsi="Palatino Linotype" w:cs="Tahoma"/>
          <w:b/>
          <w:bCs/>
          <w:color w:val="000000"/>
          <w:sz w:val="18"/>
          <w:szCs w:val="18"/>
          <w:lang w:bidi="ar-SA"/>
        </w:rPr>
        <w:t>g)</w:t>
      </w:r>
      <w:r w:rsidR="003E36C2" w:rsidRPr="007C35BF">
        <w:rPr>
          <w:rFonts w:ascii="Palatino Linotype" w:eastAsia="Times New Roman" w:hAnsi="Palatino Linotype" w:cs="Tahoma"/>
          <w:color w:val="000000"/>
          <w:sz w:val="18"/>
          <w:szCs w:val="18"/>
          <w:lang w:bidi="ar-SA"/>
        </w:rPr>
        <w:t xml:space="preserve"> ogni altro delitto da cui derivi, quale pena accessoria, l'incapacità di contrattare con la pubblica amministrazione (art. 80, comma 1, lettere a), b), b-bis), c), d), e), f), f-bis,f-ter, g), del Codice);</w:t>
      </w:r>
    </w:p>
    <w:p w:rsidR="007F2784" w:rsidRPr="007C35BF" w:rsidRDefault="007F2784">
      <w:pPr>
        <w:pStyle w:val="Standard"/>
        <w:ind w:left="-13"/>
        <w:jc w:val="both"/>
        <w:rPr>
          <w:rFonts w:ascii="Palatino Linotype" w:eastAsia="Times New Roman" w:hAnsi="Palatino Linotype" w:cs="Tahoma"/>
          <w:b/>
          <w:bCs/>
          <w:color w:val="000000"/>
          <w:sz w:val="18"/>
          <w:szCs w:val="18"/>
          <w:lang w:bidi="ar-SA"/>
        </w:rPr>
      </w:pPr>
    </w:p>
    <w:p w:rsidR="007F2784" w:rsidRPr="007C35BF" w:rsidRDefault="005B4D66">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302042183"/>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eastAsia="Times New Roman" w:hAnsi="Palatino Linotype" w:cs="Tahoma"/>
          <w:color w:val="000000"/>
          <w:sz w:val="18"/>
          <w:szCs w:val="18"/>
          <w:lang w:bidi="ar-SA"/>
        </w:rPr>
        <w:t>tutte le condanne con sentenza definitiva o decreto penale di condanna divenuto irrevocabile o sentenza di applicazione della pena su richiesta ai sensi dell'articolo 444 del codice di procedura penale, per  uno dei reati come sopra specificati emesse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p>
    <w:p w:rsidR="007F2784" w:rsidRPr="007C35BF" w:rsidRDefault="003E36C2">
      <w:pPr>
        <w:pStyle w:val="Standard"/>
        <w:ind w:left="-13"/>
        <w:jc w:val="both"/>
        <w:rPr>
          <w:rFonts w:ascii="Palatino Linotype" w:eastAsia="Times New Roman" w:hAnsi="Palatino Linotype" w:cs="Tahoma"/>
          <w:color w:val="000000"/>
          <w:sz w:val="18"/>
          <w:szCs w:val="18"/>
          <w:lang w:bidi="ar-SA"/>
        </w:rPr>
      </w:pPr>
      <w:r w:rsidRPr="007C35BF">
        <w:rPr>
          <w:rFonts w:ascii="Palatino Linotype" w:eastAsia="Times New Roman" w:hAnsi="Palatino Linotype" w:cs="Tahoma"/>
          <w:color w:val="000000"/>
          <w:sz w:val="18"/>
          <w:szCs w:val="18"/>
          <w:lang w:bidi="ar-SA"/>
        </w:rPr>
        <w:t>…..........................................................................................................................................................................................................................................................................................................................................................................................................................................................................................................................................................................................……............................................................</w:t>
      </w:r>
    </w:p>
    <w:p w:rsidR="007F2784" w:rsidRPr="007C35BF" w:rsidRDefault="007F2784" w:rsidP="0013655A">
      <w:pPr>
        <w:pStyle w:val="Standard"/>
        <w:ind w:left="709"/>
        <w:jc w:val="both"/>
        <w:rPr>
          <w:rFonts w:ascii="Palatino Linotype" w:eastAsia="Times New Roman" w:hAnsi="Palatino Linotype" w:cs="Tahoma"/>
          <w:color w:val="000000"/>
          <w:sz w:val="18"/>
          <w:szCs w:val="18"/>
          <w:lang w:bidi="ar-SA"/>
        </w:rPr>
      </w:pPr>
    </w:p>
    <w:p w:rsidR="007F2784" w:rsidRPr="007C35BF" w:rsidRDefault="003E36C2" w:rsidP="0013655A">
      <w:pPr>
        <w:pStyle w:val="Standard"/>
        <w:numPr>
          <w:ilvl w:val="0"/>
          <w:numId w:val="3"/>
        </w:numPr>
        <w:spacing w:after="120"/>
        <w:ind w:left="283" w:hanging="283"/>
        <w:jc w:val="both"/>
        <w:rPr>
          <w:rFonts w:ascii="Palatino Linotype" w:eastAsia="Times New Roman" w:hAnsi="Palatino Linotype"/>
          <w:color w:val="000000"/>
          <w:sz w:val="18"/>
          <w:szCs w:val="18"/>
          <w:lang w:eastAsia="it-IT" w:bidi="ar-SA"/>
        </w:rPr>
      </w:pPr>
      <w:r w:rsidRPr="007C35BF">
        <w:rPr>
          <w:rFonts w:ascii="Palatino Linotype" w:eastAsia="Times New Roman" w:hAnsi="Palatino Linotype"/>
          <w:color w:val="000000"/>
          <w:sz w:val="18"/>
          <w:szCs w:val="18"/>
          <w:lang w:eastAsia="it-IT" w:bidi="ar-SA"/>
        </w:rPr>
        <w:t>che non sussistono cause di decadenza, di sospensione o di divieto previste dall'articolo 67 del decreto legislativo 6 settembre 2011, n. 159 o di un tentativo di infiltrazione mafiosa di cui all'articolo 84, comma 4, del medesimo decreto tenuto conto che resta fermo quanto previsto dagli articoli 88, comma 4bis, e 92, commi 2 e 3, del decreto legislativo 6 settembre 2011, n. 159, con riferimento rispettivamente alle comunicazioni antimafia e alle informazioni antimafia (articolo 80, comma 2, del Codice);</w:t>
      </w:r>
    </w:p>
    <w:p w:rsidR="007F2784" w:rsidRPr="007C35BF" w:rsidRDefault="003E36C2" w:rsidP="0013655A">
      <w:pPr>
        <w:pStyle w:val="Standard"/>
        <w:numPr>
          <w:ilvl w:val="0"/>
          <w:numId w:val="3"/>
        </w:numPr>
        <w:spacing w:after="120"/>
        <w:ind w:left="283" w:hanging="283"/>
        <w:jc w:val="both"/>
        <w:rPr>
          <w:rFonts w:ascii="Palatino Linotype" w:eastAsia="Times New Roman" w:hAnsi="Palatino Linotype"/>
          <w:color w:val="000000"/>
          <w:sz w:val="18"/>
          <w:szCs w:val="18"/>
          <w:lang w:eastAsia="it-IT" w:bidi="ar-SA"/>
        </w:rPr>
      </w:pPr>
      <w:r w:rsidRPr="007C35BF">
        <w:rPr>
          <w:rFonts w:ascii="Palatino Linotype" w:eastAsia="Times New Roman" w:hAnsi="Palatino Linotype"/>
          <w:color w:val="000000"/>
          <w:sz w:val="18"/>
          <w:szCs w:val="18"/>
          <w:lang w:eastAsia="it-IT" w:bidi="ar-SA"/>
        </w:rPr>
        <w:t xml:space="preserve">di non aver commesso violazioni gravi, definitivamente accertate, rispetto gli obblighi relativi al pagamento delle imposte e </w:t>
      </w:r>
      <w:r w:rsidRPr="007C35BF">
        <w:rPr>
          <w:rFonts w:ascii="Palatino Linotype" w:eastAsia="Times New Roman" w:hAnsi="Palatino Linotype"/>
          <w:color w:val="000000"/>
          <w:sz w:val="18"/>
          <w:szCs w:val="18"/>
          <w:lang w:eastAsia="it-IT" w:bidi="ar-SA"/>
        </w:rPr>
        <w:lastRenderedPageBreak/>
        <w:t>tasse o dei contributi previdenziali (articolo 80, comma 4, del Codice);</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eastAsia="Times New Roman" w:hAnsi="Palatino Linotype" w:cs="Tahoma"/>
          <w:color w:val="000000"/>
          <w:sz w:val="18"/>
          <w:szCs w:val="18"/>
          <w:lang w:eastAsia="it-IT" w:bidi="ar-SA"/>
        </w:rPr>
        <w:t xml:space="preserve">di non aver commesso gravi infrazioni debitamente accertate alle norme in materia di salute e sicurezza sul lavoro nonché agli obblighi di cui all'art. 30 comma 3 del Codice e a ogni altro obbligo derivante dai rapporti di lavoro </w:t>
      </w:r>
      <w:r w:rsidRPr="007C35BF">
        <w:rPr>
          <w:rFonts w:ascii="Palatino Linotype" w:eastAsia="Times New Roman" w:hAnsi="Palatino Linotype" w:cs="Arial"/>
          <w:color w:val="000000"/>
          <w:sz w:val="18"/>
          <w:szCs w:val="18"/>
          <w:lang w:eastAsia="it-IT" w:bidi="ar-SA"/>
        </w:rPr>
        <w:t>(articolo 80, comma 5, lettera a) del Codice)</w:t>
      </w:r>
      <w:r w:rsidRPr="007C35BF">
        <w:rPr>
          <w:rFonts w:ascii="Palatino Linotype" w:eastAsia="Times New Roman" w:hAnsi="Palatino Linotype" w:cs="Tahoma"/>
          <w:color w:val="000000"/>
          <w:sz w:val="18"/>
          <w:szCs w:val="18"/>
          <w:lang w:eastAsia="it-IT" w:bidi="ar-SA"/>
        </w:rPr>
        <w:t>;</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eastAsia="Times New Roman" w:hAnsi="Palatino Linotype" w:cs="Tahoma"/>
          <w:color w:val="000000"/>
          <w:sz w:val="18"/>
          <w:szCs w:val="18"/>
          <w:lang w:eastAsia="it-IT" w:bidi="ar-SA"/>
        </w:rPr>
        <w:t>(</w:t>
      </w:r>
      <w:r w:rsidRPr="007C35BF">
        <w:rPr>
          <w:rFonts w:ascii="Palatino Linotype" w:eastAsia="Times New Roman" w:hAnsi="Palatino Linotype" w:cs="Tahoma"/>
          <w:i/>
          <w:iCs/>
          <w:color w:val="000000"/>
          <w:sz w:val="18"/>
          <w:szCs w:val="18"/>
          <w:u w:val="single"/>
          <w:lang w:eastAsia="it-IT" w:bidi="ar-SA"/>
        </w:rPr>
        <w:t>barrare l'opzione)</w:t>
      </w:r>
    </w:p>
    <w:p w:rsidR="007F2784" w:rsidRPr="007C35BF" w:rsidRDefault="005B4D66"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881601939"/>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non trovarsi in stato di fallimento, di liquidazione coatta o di concordato preventivo e che nei propri riguardi non è in corso un procedimento per la dichiarazione di una di tali situazioni (articolo 80, comma 5, lettera b), del Codice);</w:t>
      </w:r>
    </w:p>
    <w:p w:rsidR="007F2784" w:rsidRPr="007C35BF" w:rsidRDefault="005B4D66"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1432661492"/>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avere depositato il ricorso per l’ammissione alla procedura di concordato preventivo con continuità aziendale, di cui all’art. 186-</w:t>
      </w:r>
      <w:r w:rsidR="003E36C2" w:rsidRPr="007C35BF">
        <w:rPr>
          <w:rFonts w:ascii="Palatino Linotype" w:hAnsi="Palatino Linotype" w:cs="Calibri"/>
          <w:i/>
          <w:color w:val="000000"/>
          <w:sz w:val="18"/>
          <w:szCs w:val="18"/>
          <w:lang w:eastAsia="it-IT"/>
        </w:rPr>
        <w:t>bis</w:t>
      </w:r>
      <w:r w:rsidR="003E36C2" w:rsidRPr="007C35BF">
        <w:rPr>
          <w:rFonts w:ascii="Palatino Linotype" w:hAnsi="Palatino Linotype" w:cs="Calibri"/>
          <w:color w:val="000000"/>
          <w:sz w:val="18"/>
          <w:szCs w:val="18"/>
          <w:lang w:eastAsia="it-IT"/>
        </w:rPr>
        <w:t xml:space="preserve"> del R.D. 16 marzo 1942, n. 267, di essere stato autorizzato alla partecipazione a procedure per l’affidamento di contratti pubblici dal Tribunale di …........................................... </w:t>
      </w:r>
      <w:r w:rsidR="003E36C2" w:rsidRPr="007C35BF">
        <w:rPr>
          <w:rFonts w:ascii="Palatino Linotype" w:hAnsi="Palatino Linotype" w:cs="Calibri"/>
          <w:i/>
          <w:color w:val="000000"/>
          <w:sz w:val="18"/>
          <w:szCs w:val="18"/>
          <w:lang w:eastAsia="it-IT"/>
        </w:rPr>
        <w:t>[inserire riferimenti autorizzazione, n., data, ecc.]</w:t>
      </w:r>
      <w:r w:rsidR="003E36C2" w:rsidRPr="007C35BF">
        <w:rPr>
          <w:rFonts w:ascii="Palatino Linotype" w:hAnsi="Palatino Linotype" w:cs="Calibri"/>
          <w:color w:val="000000"/>
          <w:sz w:val="18"/>
          <w:szCs w:val="18"/>
          <w:lang w:eastAsia="it-IT"/>
        </w:rPr>
        <w:t>;</w:t>
      </w:r>
    </w:p>
    <w:p w:rsidR="007F2784" w:rsidRPr="007C35BF" w:rsidRDefault="005B4D66" w:rsidP="0013655A">
      <w:pPr>
        <w:pStyle w:val="Standard"/>
        <w:tabs>
          <w:tab w:val="left" w:pos="567"/>
        </w:tabs>
        <w:spacing w:after="120"/>
        <w:ind w:left="219"/>
        <w:jc w:val="both"/>
        <w:rPr>
          <w:rFonts w:ascii="Palatino Linotype" w:hAnsi="Palatino Linotype"/>
          <w:color w:val="008000"/>
          <w:sz w:val="18"/>
          <w:szCs w:val="18"/>
        </w:rPr>
      </w:pPr>
      <w:sdt>
        <w:sdtPr>
          <w:rPr>
            <w:rFonts w:ascii="Palatino Linotype" w:hAnsi="Palatino Linotype" w:cs="Tahoma"/>
            <w:b/>
            <w:bCs/>
            <w:iCs/>
            <w:color w:val="0070C0"/>
          </w:rPr>
          <w:id w:val="-169345961"/>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trovarsi in stato di concordato preventivo con continuità aziendale, di cui all’art. 186-</w:t>
      </w:r>
      <w:r w:rsidR="003E36C2" w:rsidRPr="007C35BF">
        <w:rPr>
          <w:rFonts w:ascii="Palatino Linotype" w:hAnsi="Palatino Linotype" w:cs="Calibri"/>
          <w:i/>
          <w:color w:val="000000"/>
          <w:sz w:val="18"/>
          <w:szCs w:val="18"/>
          <w:lang w:eastAsia="it-IT"/>
        </w:rPr>
        <w:t>bis</w:t>
      </w:r>
      <w:r w:rsidR="003E36C2" w:rsidRPr="007C35BF">
        <w:rPr>
          <w:rFonts w:ascii="Palatino Linotype" w:hAnsi="Palatino Linotype" w:cs="Calibri"/>
          <w:color w:val="000000"/>
          <w:sz w:val="18"/>
          <w:szCs w:val="18"/>
          <w:lang w:eastAsia="it-IT"/>
        </w:rPr>
        <w:t xml:space="preserve"> del R.D. 16 marzo 1942, n. 267, giusto decreto del Tribunale di …............................… </w:t>
      </w:r>
      <w:r w:rsidR="003E36C2" w:rsidRPr="007C35BF">
        <w:rPr>
          <w:rFonts w:ascii="Palatino Linotype" w:hAnsi="Palatino Linotype" w:cs="Calibri"/>
          <w:i/>
          <w:color w:val="000000"/>
          <w:sz w:val="18"/>
          <w:szCs w:val="18"/>
          <w:lang w:eastAsia="it-IT"/>
        </w:rPr>
        <w:t>[inserire riferimenti autorizzazione, n., data, ecc.]</w:t>
      </w:r>
      <w:r w:rsidR="003E36C2" w:rsidRPr="007C35BF">
        <w:rPr>
          <w:rFonts w:ascii="Palatino Linotype" w:hAnsi="Palatino Linotype" w:cs="Calibri"/>
          <w:color w:val="000000"/>
          <w:sz w:val="18"/>
          <w:szCs w:val="18"/>
          <w:lang w:eastAsia="it-IT"/>
        </w:rPr>
        <w:t>;</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essersi reso colpevole di gravi illeciti professionali, tali da rendere dubbia la propria integrità o affidabilità (articolo 80 comma 5 lettera c) del Codice);</w:t>
      </w:r>
    </w:p>
    <w:p w:rsidR="00DF6D82" w:rsidRPr="007C35BF" w:rsidRDefault="00DF6D82" w:rsidP="00DF6D82">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 xml:space="preserve">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 </w:t>
      </w:r>
    </w:p>
    <w:p w:rsidR="00DF6D82" w:rsidRPr="007C35BF" w:rsidRDefault="00DF6D82" w:rsidP="00AD444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 xml:space="preserve">di non aver commesso significative o persistenti carenze nell'esecuzione di un precedente contratto di appalto o di concessione che ne hanno causato la risoluzione per inadempimento ovvero la condanna al risarcimento del danno o altre sanzioni comparabili; </w:t>
      </w:r>
    </w:p>
    <w:p w:rsidR="00DF6D82" w:rsidRPr="007C35BF" w:rsidRDefault="00DF6D82" w:rsidP="00AD444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aver commesso grave inadempimento nei confronti di uno o più subappaltatori, riconosciuto o accertato con sentenza passata in giudicato;</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trovarsi o determinare situazioni di conflitto di interesse ai sensi dell'articolo 42, comma 2, non diversamente risolvibile (articolo 80 comma 5 lettera d) del Codice);</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f) del Codice);</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s="Arial"/>
          <w:color w:val="000000"/>
          <w:sz w:val="18"/>
          <w:szCs w:val="18"/>
          <w:lang w:eastAsia="it-IT"/>
        </w:rPr>
        <w:t>che nel casellario informatico tenuto dall'Osservatorio dell'ANAC non vi sono annotazioni relat</w:t>
      </w:r>
      <w:r w:rsidRPr="007C35BF">
        <w:rPr>
          <w:rFonts w:ascii="Palatino Linotype" w:hAnsi="Palatino Linotype"/>
          <w:color w:val="000000"/>
          <w:sz w:val="18"/>
          <w:szCs w:val="18"/>
        </w:rPr>
        <w:t>ive a false dichiarazioni o falsa documentazione presentata nelle procedure di gara e negli affidamenti di subappalti (articolo 80, comma 5, lettera f-ter,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eastAsia="Times New Roman" w:hAnsi="Palatino Linotype" w:cs="Arial"/>
          <w:color w:val="000000"/>
          <w:sz w:val="18"/>
          <w:szCs w:val="18"/>
          <w:lang w:eastAsia="it-IT" w:bidi="ar-SA"/>
        </w:rPr>
        <w:t>che nel casellario informatico delle imprese, istituito presso l’Osservatorio dell’ANAC, non risulta nessuna iscrizione per aver presentato falsa dichiarazione o falsa documentazione ai fini del rilascio dell'attestazione di qualificazione per il periodo durante il quale perdura l'iscrizione o in merito a requisiti e condizioni rilevanti per la partecipazione a procedure di gara e per l’affidamento di subappalti</w:t>
      </w:r>
      <w:r w:rsidRPr="007C35BF">
        <w:rPr>
          <w:rFonts w:ascii="Palatino Linotype" w:hAnsi="Palatino Linotype" w:cs="Arial"/>
          <w:color w:val="000000"/>
          <w:sz w:val="18"/>
          <w:szCs w:val="18"/>
          <w:lang w:eastAsia="it-IT"/>
        </w:rPr>
        <w:t xml:space="preserve"> (articolo 80, comma 5, lettera g,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di non aver violato il divieto di intestazione fiduciaria posto all’articolo 17 della l. 19 marzo 1990, n. 55 o, altrimenti, che è trascorso almeno un anno dall’ultima violazione accertata definitivamente e che questa è stata rimossa (articolo 80, comma 5, lettera h,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di essere in regola con le norme che disciplinano il diritto al lavoro dei disabili, ai sensi della l. 12 marzo 1999, n. 68;  ovvero di non essere soggetto alle norme di cui alla stessa legge, in quanto …..........................................................……...….......................................................... (articolo 80, comma 5, lettera i),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(barrare l'opzione)</w:t>
      </w:r>
    </w:p>
    <w:p w:rsidR="007F2784" w:rsidRPr="007C35BF" w:rsidRDefault="005B4D66"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76291983"/>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stato stato vittima dei reati previsti e puniti dagli articoli 317 e 629 del codice penale aggravati ai sensi dell'articolo 7 del decreto legge 13 maggio 1991, n. 152, convertito, con modificazioni, dalla legge 12 luglio 1991, n. 203,</w:t>
      </w:r>
    </w:p>
    <w:p w:rsidR="007F2784" w:rsidRPr="007C35BF" w:rsidRDefault="003E36C2" w:rsidP="005159EA">
      <w:pPr>
        <w:pStyle w:val="Standard"/>
        <w:tabs>
          <w:tab w:val="left" w:pos="567"/>
        </w:tabs>
        <w:spacing w:after="120"/>
        <w:ind w:left="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(oppure)</w:t>
      </w:r>
    </w:p>
    <w:p w:rsidR="007F2784" w:rsidRPr="007C35BF" w:rsidRDefault="005B4D66"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255505298"/>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 xml:space="preserve">pur essendo stato vittima dei reati previsti e puniti dagli articoli 317 e 629 del codice penale aggravati ai sensi dell'articolo </w:t>
      </w:r>
      <w:r w:rsidR="003E36C2" w:rsidRPr="007C35BF">
        <w:rPr>
          <w:rFonts w:ascii="Palatino Linotype" w:hAnsi="Palatino Linotype" w:cs="Arial"/>
          <w:color w:val="000000"/>
          <w:sz w:val="18"/>
          <w:szCs w:val="18"/>
          <w:lang w:eastAsia="it-IT"/>
        </w:rPr>
        <w:lastRenderedPageBreak/>
        <w:t>7 del decreto legge 13 maggio 1991, n. 152, convertito, con modificazioni, dalla legge 12 luglio 1991, n. 203, di aver denunciato i fatti all'autorità giudiziaria (salvo che ricorrano i casi previsti dall'articolo 4, primo comma, della legge 24 novembre 1981, n. 689) (articolo 80 comma 5 lettera l)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(barrare l'opzione)</w:t>
      </w:r>
    </w:p>
    <w:p w:rsidR="007F2784" w:rsidRPr="007C35BF" w:rsidRDefault="005B4D66"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2034095051"/>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in una situazione di controllo di cui all’art. 2359 del codice civile con altri operatori economici e di aver formulato l’offerta autonomamente; (articolo 80, comma 5, lettera m), del Codice);</w:t>
      </w:r>
    </w:p>
    <w:p w:rsidR="007F2784" w:rsidRPr="007C35BF" w:rsidRDefault="005B4D66"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896703470"/>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rsidR="007F2784" w:rsidRPr="007C35BF" w:rsidRDefault="005B4D66"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408028775"/>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rsidR="007F2784" w:rsidRPr="007C35BF" w:rsidRDefault="003E36C2" w:rsidP="0013655A">
      <w:pPr>
        <w:pStyle w:val="Standard"/>
        <w:numPr>
          <w:ilvl w:val="0"/>
          <w:numId w:val="3"/>
        </w:numPr>
        <w:spacing w:after="120"/>
        <w:ind w:left="283" w:hanging="283"/>
        <w:jc w:val="both"/>
        <w:rPr>
          <w:rFonts w:ascii="Palatino Linotype" w:hAnsi="Palatino Linotype" w:cs="Tahoma"/>
          <w:color w:val="000000"/>
          <w:sz w:val="18"/>
          <w:szCs w:val="18"/>
        </w:rPr>
      </w:pPr>
      <w:r w:rsidRPr="007C35BF">
        <w:rPr>
          <w:rFonts w:ascii="Palatino Linotype" w:hAnsi="Palatino Linotype" w:cs="Tahoma"/>
          <w:color w:val="000000"/>
          <w:sz w:val="18"/>
          <w:szCs w:val="18"/>
        </w:rPr>
        <w:t>che nei propri confronti non è stata applicata la sanzione interdittiva di cui all’art. 9, comma 2, lett. c), del d.lgs. 8 giugno 2001, n. 231, e non sussiste alcun divieto di contrarre con la pubblica amministrazione, compresi i provvedimenti interdittivi di cui all’art. 14 del d.gs. 9 aprile 2008, n. 81, e di cui all’art. 53, comma 16-</w:t>
      </w:r>
      <w:r w:rsidRPr="007C35BF">
        <w:rPr>
          <w:rFonts w:ascii="Palatino Linotype" w:hAnsi="Palatino Linotype" w:cs="Tahoma"/>
          <w:i/>
          <w:color w:val="000000"/>
          <w:sz w:val="18"/>
          <w:szCs w:val="18"/>
        </w:rPr>
        <w:t>ter</w:t>
      </w:r>
      <w:r w:rsidRPr="007C35BF">
        <w:rPr>
          <w:rFonts w:ascii="Palatino Linotype" w:hAnsi="Palatino Linotype" w:cs="Tahoma"/>
          <w:color w:val="000000"/>
          <w:sz w:val="18"/>
          <w:szCs w:val="18"/>
        </w:rPr>
        <w:t>,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7F2784" w:rsidRPr="007C35BF" w:rsidRDefault="003E36C2" w:rsidP="0013655A">
      <w:pPr>
        <w:pStyle w:val="Standard"/>
        <w:numPr>
          <w:ilvl w:val="0"/>
          <w:numId w:val="3"/>
        </w:numPr>
        <w:spacing w:after="120"/>
        <w:ind w:left="283" w:hanging="283"/>
        <w:jc w:val="both"/>
        <w:rPr>
          <w:rFonts w:ascii="Palatino Linotype" w:hAnsi="Palatino Linotype" w:cs="Tahoma"/>
          <w:color w:val="000000"/>
          <w:sz w:val="18"/>
          <w:szCs w:val="18"/>
        </w:rPr>
      </w:pPr>
      <w:r w:rsidRPr="007C35BF">
        <w:rPr>
          <w:rFonts w:ascii="Palatino Linotype" w:hAnsi="Palatino Linotype" w:cs="Tahoma"/>
          <w:color w:val="000000"/>
          <w:sz w:val="18"/>
          <w:szCs w:val="18"/>
        </w:rPr>
        <w:t>di non aver commesso violazioni gravi, definitivamente accertate, alle norme in materia di contributi previdenziali ed assistenziali secondo la legislazione italiana o dello Stato in cui sono stabiliti e di mantenere regolari posizioni previdenziali ed assicurative presso</w:t>
      </w:r>
    </w:p>
    <w:p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 xml:space="preserve">l’INPS  Sede di </w:t>
      </w:r>
      <w:r w:rsidRPr="007C35BF">
        <w:rPr>
          <w:rFonts w:ascii="Palatino Linotype" w:hAnsi="Palatino Linotype" w:cs="Tahoma"/>
          <w:color w:val="000000"/>
          <w:sz w:val="18"/>
          <w:szCs w:val="18"/>
          <w:lang w:val="it-IT"/>
        </w:rPr>
        <w:tab/>
        <w:t xml:space="preserve">  …...….................................................................</w:t>
      </w:r>
      <w:r w:rsidRPr="007C35BF">
        <w:rPr>
          <w:rFonts w:ascii="Palatino Linotype" w:hAnsi="Palatino Linotype" w:cs="Tahoma"/>
          <w:color w:val="000000"/>
          <w:sz w:val="18"/>
          <w:szCs w:val="18"/>
          <w:lang w:val="it-IT"/>
        </w:rPr>
        <w:tab/>
        <w:t>matricola n. …............................................</w:t>
      </w:r>
      <w:r w:rsidRPr="007C35BF">
        <w:rPr>
          <w:rFonts w:ascii="Palatino Linotype" w:hAnsi="Palatino Linotype" w:cs="Tahoma"/>
          <w:color w:val="000000"/>
          <w:sz w:val="18"/>
          <w:szCs w:val="18"/>
          <w:lang w:val="it-IT"/>
        </w:rPr>
        <w:tab/>
      </w:r>
    </w:p>
    <w:p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l’INAIL Sede di</w:t>
      </w:r>
      <w:r w:rsidRPr="007C35BF">
        <w:rPr>
          <w:rFonts w:ascii="Palatino Linotype" w:hAnsi="Palatino Linotype" w:cs="Tahoma"/>
          <w:color w:val="000000"/>
          <w:sz w:val="18"/>
          <w:szCs w:val="18"/>
          <w:lang w:val="it-IT"/>
        </w:rPr>
        <w:tab/>
        <w:t>…....….................................................................</w:t>
      </w:r>
      <w:r w:rsidRPr="007C35BF">
        <w:rPr>
          <w:rFonts w:ascii="Palatino Linotype" w:hAnsi="Palatino Linotype" w:cs="Tahoma"/>
          <w:color w:val="000000"/>
          <w:sz w:val="18"/>
          <w:szCs w:val="18"/>
          <w:lang w:val="it-IT"/>
        </w:rPr>
        <w:tab/>
        <w:t>matricola n. …............................................</w:t>
      </w:r>
      <w:r w:rsidRPr="007C35BF">
        <w:rPr>
          <w:rFonts w:ascii="Palatino Linotype" w:hAnsi="Palatino Linotype" w:cs="Tahoma"/>
          <w:color w:val="000000"/>
          <w:sz w:val="18"/>
          <w:szCs w:val="18"/>
          <w:lang w:val="it-IT"/>
        </w:rPr>
        <w:tab/>
      </w:r>
    </w:p>
    <w:p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ALTRO</w:t>
      </w:r>
      <w:r w:rsidRPr="007C35BF">
        <w:rPr>
          <w:rFonts w:ascii="Palatino Linotype" w:hAnsi="Palatino Linotype" w:cs="Tahoma"/>
          <w:color w:val="000000"/>
          <w:sz w:val="18"/>
          <w:szCs w:val="18"/>
          <w:lang w:val="it-IT"/>
        </w:rPr>
        <w:tab/>
      </w:r>
      <w:r w:rsidRPr="007C35BF">
        <w:rPr>
          <w:rFonts w:ascii="Palatino Linotype" w:hAnsi="Palatino Linotype" w:cs="Tahoma"/>
          <w:color w:val="000000"/>
          <w:sz w:val="18"/>
          <w:szCs w:val="18"/>
          <w:lang w:val="it-IT"/>
        </w:rPr>
        <w:tab/>
        <w:t xml:space="preserve"> …...........................................................</w:t>
      </w:r>
      <w:r w:rsidR="00E150CC" w:rsidRPr="007C35BF">
        <w:rPr>
          <w:rFonts w:ascii="Palatino Linotype" w:hAnsi="Palatino Linotype" w:cs="Tahoma"/>
          <w:color w:val="000000"/>
          <w:sz w:val="18"/>
          <w:szCs w:val="18"/>
          <w:lang w:val="it-IT"/>
        </w:rPr>
        <w:t>............</w:t>
      </w:r>
      <w:r w:rsidRPr="007C35BF">
        <w:rPr>
          <w:rFonts w:ascii="Palatino Linotype" w:hAnsi="Palatino Linotype" w:cs="Tahoma"/>
          <w:color w:val="000000"/>
          <w:sz w:val="18"/>
          <w:szCs w:val="18"/>
          <w:lang w:val="it-IT"/>
        </w:rPr>
        <w:t>............   matricola n. ….............................................</w:t>
      </w:r>
    </w:p>
    <w:p w:rsidR="007F2784"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e di essere in regola con i relativi versamenti;</w:t>
      </w:r>
    </w:p>
    <w:p w:rsidR="007F2784" w:rsidRPr="007C35BF" w:rsidRDefault="003E36C2" w:rsidP="0013655A">
      <w:pPr>
        <w:pStyle w:val="Standard"/>
        <w:numPr>
          <w:ilvl w:val="0"/>
          <w:numId w:val="3"/>
        </w:numPr>
        <w:spacing w:after="120"/>
        <w:ind w:left="283" w:hanging="283"/>
        <w:jc w:val="both"/>
        <w:rPr>
          <w:rFonts w:ascii="Palatino Linotype" w:hAnsi="Palatino Linotype"/>
          <w:sz w:val="18"/>
          <w:szCs w:val="18"/>
        </w:rPr>
      </w:pPr>
      <w:r w:rsidRPr="007C35BF">
        <w:rPr>
          <w:rFonts w:ascii="Palatino Linotype" w:hAnsi="Palatino Linotype"/>
          <w:sz w:val="18"/>
          <w:szCs w:val="18"/>
          <w:lang w:bidi="ar-SA"/>
        </w:rPr>
        <w:t xml:space="preserve">di applicare il contratto collettivo di lavoro del seguente settore: </w:t>
      </w:r>
      <w:r w:rsidRPr="007C35BF">
        <w:rPr>
          <w:rFonts w:ascii="Palatino Linotype" w:eastAsia="Arial" w:hAnsi="Palatino Linotype" w:cs="Times New Roman"/>
          <w:sz w:val="18"/>
          <w:szCs w:val="18"/>
          <w:lang w:bidi="ar-SA"/>
        </w:rPr>
        <w:t>…</w:t>
      </w:r>
      <w:r w:rsidRPr="007C35BF">
        <w:rPr>
          <w:rFonts w:ascii="Palatino Linotype" w:hAnsi="Palatino Linotype"/>
          <w:sz w:val="18"/>
          <w:szCs w:val="18"/>
        </w:rPr>
        <w:t>.........................................................................</w:t>
      </w:r>
    </w:p>
    <w:p w:rsidR="007F2784" w:rsidRPr="007C35BF" w:rsidRDefault="005B4D66" w:rsidP="0013655A">
      <w:pPr>
        <w:pStyle w:val="Standard"/>
        <w:numPr>
          <w:ilvl w:val="0"/>
          <w:numId w:val="3"/>
        </w:numPr>
        <w:spacing w:after="120"/>
        <w:ind w:left="283" w:hanging="283"/>
        <w:jc w:val="both"/>
        <w:rPr>
          <w:rFonts w:ascii="Palatino Linotype" w:hAnsi="Palatino Linotype"/>
          <w:color w:val="000000"/>
          <w:sz w:val="18"/>
          <w:szCs w:val="18"/>
        </w:rPr>
      </w:pPr>
      <w:sdt>
        <w:sdtPr>
          <w:rPr>
            <w:rFonts w:ascii="Palatino Linotype" w:hAnsi="Palatino Linotype" w:cs="Tahoma"/>
            <w:b/>
            <w:bCs/>
            <w:iCs/>
            <w:color w:val="0070C0"/>
          </w:rPr>
          <w:id w:val="1386215053"/>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eastAsia="Symbol" w:hAnsi="Palatino Linotype" w:cs="Tahoma"/>
          <w:color w:val="000000"/>
          <w:sz w:val="18"/>
          <w:szCs w:val="18"/>
        </w:rPr>
        <w:t>di essere a conoscenza della partecipazione alla procedura dei soggetti, di seguito indicati, che si trovano, rispetto alla richiedente, in una situazione di controllo di cui all'articolo 2359 del codice civile e di aver formulato l'istanza autonomamente:</w:t>
      </w:r>
    </w:p>
    <w:p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1) Denominazione …............................................................................................................................................</w:t>
      </w:r>
    </w:p>
    <w:p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w:t>
      </w:r>
    </w:p>
    <w:p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2) Denominazione …............................................................................................................................................</w:t>
      </w:r>
    </w:p>
    <w:p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                …...........................................................................................................................................</w:t>
      </w:r>
    </w:p>
    <w:p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3) Denominazione …............................................................................................................................................</w:t>
      </w:r>
    </w:p>
    <w:p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w:t>
      </w:r>
    </w:p>
    <w:p w:rsidR="007F2784" w:rsidRPr="007C35BF" w:rsidRDefault="003E36C2" w:rsidP="0013655A">
      <w:pPr>
        <w:pStyle w:val="Standard"/>
        <w:numPr>
          <w:ilvl w:val="0"/>
          <w:numId w:val="3"/>
        </w:numPr>
        <w:spacing w:after="120"/>
        <w:ind w:left="283" w:hanging="283"/>
        <w:jc w:val="both"/>
        <w:rPr>
          <w:rFonts w:ascii="Palatino Linotype" w:hAnsi="Palatino Linotype" w:cs="Tahoma"/>
          <w:sz w:val="18"/>
          <w:szCs w:val="18"/>
        </w:rPr>
      </w:pPr>
      <w:r w:rsidRPr="007C35BF">
        <w:rPr>
          <w:rFonts w:ascii="Palatino Linotype" w:hAnsi="Palatino Linotype" w:cs="Tahoma"/>
          <w:sz w:val="18"/>
          <w:szCs w:val="18"/>
        </w:rPr>
        <w:t>di accettare, senza condizione o riserva alcuna, tutte le norme e disposizioni contenute nell'avviso;</w:t>
      </w:r>
    </w:p>
    <w:p w:rsidR="007F2784" w:rsidRPr="007C35BF" w:rsidRDefault="003E36C2" w:rsidP="0013655A">
      <w:pPr>
        <w:pStyle w:val="Standard"/>
        <w:numPr>
          <w:ilvl w:val="0"/>
          <w:numId w:val="3"/>
        </w:numPr>
        <w:spacing w:after="120"/>
        <w:ind w:left="283" w:hanging="283"/>
        <w:jc w:val="both"/>
        <w:rPr>
          <w:rFonts w:ascii="Palatino Linotype" w:hAnsi="Palatino Linotype"/>
          <w:sz w:val="18"/>
          <w:szCs w:val="18"/>
        </w:rPr>
      </w:pPr>
      <w:r w:rsidRPr="007C35BF">
        <w:rPr>
          <w:rFonts w:ascii="Palatino Linotype" w:hAnsi="Palatino Linotype"/>
          <w:i/>
          <w:iCs/>
          <w:sz w:val="18"/>
          <w:szCs w:val="18"/>
        </w:rPr>
        <w:t>(</w:t>
      </w:r>
      <w:r w:rsidRPr="007C35BF">
        <w:rPr>
          <w:rFonts w:ascii="Palatino Linotype" w:hAnsi="Palatino Linotype"/>
          <w:i/>
          <w:iCs/>
          <w:sz w:val="18"/>
          <w:szCs w:val="18"/>
          <w:u w:val="single"/>
        </w:rPr>
        <w:t>barrare l'opzione che interessa</w:t>
      </w:r>
      <w:r w:rsidRPr="007C35BF">
        <w:rPr>
          <w:rFonts w:ascii="Palatino Linotype" w:hAnsi="Palatino Linotype"/>
          <w:i/>
          <w:iCs/>
          <w:sz w:val="18"/>
          <w:szCs w:val="18"/>
        </w:rPr>
        <w:t>)</w:t>
      </w:r>
    </w:p>
    <w:p w:rsidR="007F2784" w:rsidRPr="007C35BF" w:rsidRDefault="005B4D66" w:rsidP="0013655A">
      <w:pPr>
        <w:pStyle w:val="sche3"/>
        <w:tabs>
          <w:tab w:val="left" w:pos="567"/>
        </w:tabs>
        <w:spacing w:line="360" w:lineRule="auto"/>
        <w:ind w:left="283"/>
        <w:rPr>
          <w:rFonts w:ascii="Palatino Linotype" w:hAnsi="Palatino Linotype" w:cs="Tahoma"/>
          <w:sz w:val="18"/>
          <w:szCs w:val="18"/>
          <w:lang w:val="it-IT"/>
        </w:rPr>
      </w:pPr>
      <w:sdt>
        <w:sdtPr>
          <w:rPr>
            <w:rFonts w:ascii="Palatino Linotype" w:hAnsi="Palatino Linotype" w:cs="Tahoma"/>
            <w:b/>
            <w:bCs/>
            <w:iCs/>
            <w:color w:val="0070C0"/>
            <w:sz w:val="24"/>
            <w:szCs w:val="24"/>
            <w:lang w:val="it-IT"/>
          </w:rPr>
          <w:id w:val="1164822836"/>
        </w:sdtPr>
        <w:sdtEndPr/>
        <w:sdtContent>
          <w:r w:rsidR="0013655A" w:rsidRPr="007C35BF">
            <w:rPr>
              <w:rFonts w:ascii="MS Gothic" w:eastAsia="MS Gothic" w:hAnsi="MS Gothic" w:cs="Tahoma" w:hint="eastAsia"/>
              <w:b/>
              <w:bCs/>
              <w:iCs/>
              <w:color w:val="0070C0"/>
              <w:lang w:val="it-IT"/>
            </w:rPr>
            <w:t>☐</w:t>
          </w:r>
        </w:sdtContent>
      </w:sdt>
      <w:r w:rsidR="003E36C2" w:rsidRPr="007C35BF">
        <w:rPr>
          <w:rFonts w:ascii="Palatino Linotype" w:hAnsi="Palatino Linotype" w:cs="Tahoma"/>
          <w:sz w:val="18"/>
          <w:szCs w:val="18"/>
          <w:lang w:val="it-IT"/>
        </w:rPr>
        <w:t>di essere in possesso della certificazione di qualità</w:t>
      </w:r>
    </w:p>
    <w:p w:rsidR="007F2784" w:rsidRPr="007C35BF" w:rsidRDefault="003E36C2" w:rsidP="0013655A">
      <w:pPr>
        <w:pStyle w:val="sche3"/>
        <w:tabs>
          <w:tab w:val="left" w:pos="567"/>
        </w:tabs>
        <w:spacing w:line="360" w:lineRule="auto"/>
        <w:rPr>
          <w:rFonts w:ascii="Palatino Linotype" w:hAnsi="Palatino Linotype" w:cs="Tahoma"/>
          <w:sz w:val="18"/>
          <w:szCs w:val="18"/>
          <w:lang w:val="it-IT"/>
        </w:rPr>
      </w:pPr>
      <w:r w:rsidRPr="007C35BF">
        <w:rPr>
          <w:rFonts w:ascii="Palatino Linotype" w:hAnsi="Palatino Linotype" w:cs="Tahoma"/>
          <w:sz w:val="18"/>
          <w:szCs w:val="18"/>
          <w:lang w:val="it-IT"/>
        </w:rPr>
        <w:t xml:space="preserve">      Rilasciata da ….............................................................................................................................................</w:t>
      </w:r>
    </w:p>
    <w:p w:rsidR="007F2784" w:rsidRPr="007C35BF" w:rsidRDefault="003E36C2" w:rsidP="0013655A">
      <w:pPr>
        <w:pStyle w:val="sche3"/>
        <w:tabs>
          <w:tab w:val="left" w:pos="567"/>
        </w:tabs>
        <w:spacing w:line="360" w:lineRule="auto"/>
        <w:rPr>
          <w:rFonts w:ascii="Palatino Linotype" w:hAnsi="Palatino Linotype"/>
          <w:sz w:val="18"/>
          <w:szCs w:val="18"/>
          <w:lang w:val="it-IT"/>
        </w:rPr>
      </w:pPr>
      <w:r w:rsidRPr="007C35BF">
        <w:rPr>
          <w:rFonts w:ascii="Palatino Linotype" w:hAnsi="Palatino Linotype" w:cs="Tahoma"/>
          <w:sz w:val="18"/>
          <w:szCs w:val="18"/>
          <w:lang w:val="it-IT"/>
        </w:rPr>
        <w:t xml:space="preserve">      S</w:t>
      </w:r>
      <w:r w:rsidRPr="007C35BF">
        <w:rPr>
          <w:rFonts w:ascii="Palatino Linotype" w:hAnsi="Palatino Linotype"/>
          <w:sz w:val="18"/>
          <w:szCs w:val="18"/>
          <w:lang w:val="it-IT"/>
        </w:rPr>
        <w:t>cadenza ….................................................................................................................................................</w:t>
      </w:r>
    </w:p>
    <w:p w:rsidR="007F2784" w:rsidRPr="007C35BF" w:rsidRDefault="003E36C2" w:rsidP="0013655A">
      <w:pPr>
        <w:pStyle w:val="TableContents"/>
        <w:tabs>
          <w:tab w:val="left" w:pos="567"/>
        </w:tabs>
        <w:spacing w:line="360" w:lineRule="auto"/>
        <w:jc w:val="both"/>
        <w:rPr>
          <w:rFonts w:ascii="Palatino Linotype" w:hAnsi="Palatino Linotype"/>
          <w:sz w:val="18"/>
          <w:szCs w:val="18"/>
        </w:rPr>
      </w:pPr>
      <w:r w:rsidRPr="007C35BF">
        <w:rPr>
          <w:rFonts w:ascii="Palatino Linotype" w:hAnsi="Palatino Linotype"/>
          <w:sz w:val="18"/>
          <w:szCs w:val="18"/>
        </w:rPr>
        <w:t xml:space="preserve">      Tipologia attività …......................................................................................................................................</w:t>
      </w:r>
    </w:p>
    <w:p w:rsidR="007F2784" w:rsidRPr="007C35BF" w:rsidRDefault="005B4D66">
      <w:pPr>
        <w:pStyle w:val="sche3"/>
        <w:spacing w:after="113" w:line="360" w:lineRule="auto"/>
        <w:ind w:left="285"/>
        <w:rPr>
          <w:rFonts w:ascii="Palatino Linotype" w:hAnsi="Palatino Linotype"/>
          <w:b/>
          <w:bCs/>
          <w:sz w:val="18"/>
          <w:szCs w:val="18"/>
          <w:lang w:val="it-IT"/>
        </w:rPr>
      </w:pPr>
      <w:sdt>
        <w:sdtPr>
          <w:rPr>
            <w:rFonts w:ascii="Palatino Linotype" w:hAnsi="Palatino Linotype" w:cs="Tahoma"/>
            <w:b/>
            <w:bCs/>
            <w:iCs/>
            <w:color w:val="0070C0"/>
            <w:sz w:val="24"/>
            <w:szCs w:val="24"/>
            <w:lang w:val="it-IT"/>
          </w:rPr>
          <w:id w:val="611327970"/>
        </w:sdtPr>
        <w:sdtEndPr/>
        <w:sdtContent>
          <w:r w:rsidR="0013655A" w:rsidRPr="007C35BF">
            <w:rPr>
              <w:rFonts w:ascii="MS Gothic" w:eastAsia="MS Gothic" w:hAnsi="MS Gothic" w:cs="Tahoma" w:hint="eastAsia"/>
              <w:b/>
              <w:bCs/>
              <w:iCs/>
              <w:color w:val="0070C0"/>
              <w:lang w:val="it-IT"/>
            </w:rPr>
            <w:t>☐</w:t>
          </w:r>
        </w:sdtContent>
      </w:sdt>
      <w:r w:rsidR="003E36C2" w:rsidRPr="007C35BF">
        <w:rPr>
          <w:rFonts w:ascii="Palatino Linotype" w:hAnsi="Palatino Linotype"/>
          <w:sz w:val="18"/>
          <w:szCs w:val="18"/>
          <w:lang w:val="it-IT"/>
        </w:rPr>
        <w:t>di non essere in possesso del certificato di qualità;</w:t>
      </w:r>
    </w:p>
    <w:p w:rsidR="007F2784"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di non richiedere l'inserimento nell'elenco come componente di più di una associazione temporanea o consorzio di concorrenti, e neppure in forma individuale qualora abbia richiesto l'inserimento in associazione o consorzio;</w:t>
      </w:r>
    </w:p>
    <w:p w:rsidR="008149FA"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 xml:space="preserve">di aver preso atto degli eventuali chiarimenti pubblicati sul sito internet del committente anche se non espressamente </w:t>
      </w:r>
      <w:r w:rsidRPr="00D83586">
        <w:rPr>
          <w:rFonts w:ascii="Palatino Linotype" w:hAnsi="Palatino Linotype"/>
          <w:color w:val="0B0B0B"/>
          <w:sz w:val="18"/>
          <w:szCs w:val="18"/>
        </w:rPr>
        <w:lastRenderedPageBreak/>
        <w:t>richiesti dall'istante;</w:t>
      </w:r>
    </w:p>
    <w:p w:rsidR="007F2784" w:rsidRPr="00D83586" w:rsidRDefault="003E36C2" w:rsidP="005159EA">
      <w:pPr>
        <w:pStyle w:val="Standard"/>
        <w:numPr>
          <w:ilvl w:val="0"/>
          <w:numId w:val="3"/>
        </w:numPr>
        <w:spacing w:after="120"/>
        <w:ind w:left="284" w:hanging="284"/>
        <w:jc w:val="both"/>
        <w:rPr>
          <w:rFonts w:ascii="Palatino Linotype" w:hAnsi="Palatino Linotype"/>
          <w:color w:val="0B0B0B"/>
          <w:sz w:val="18"/>
          <w:szCs w:val="18"/>
        </w:rPr>
      </w:pPr>
      <w:r w:rsidRPr="00D83586">
        <w:rPr>
          <w:rFonts w:ascii="Palatino Linotype" w:hAnsi="Palatino Linotype"/>
          <w:color w:val="0B0B0B"/>
          <w:sz w:val="18"/>
          <w:szCs w:val="18"/>
        </w:rPr>
        <w:t xml:space="preserve">di essere consapevole che l'elenco non costituisce graduatoria di merito e che l'inserimento nello stesso non comporta l'assunzione di obblighi specifici da parte </w:t>
      </w:r>
      <w:r w:rsidR="00337D21">
        <w:rPr>
          <w:rFonts w:ascii="Palatino Linotype" w:hAnsi="Palatino Linotype"/>
          <w:color w:val="0B0B0B"/>
          <w:sz w:val="18"/>
          <w:szCs w:val="18"/>
        </w:rPr>
        <w:t>del comune di Rende</w:t>
      </w:r>
      <w:r w:rsidRPr="00D83586">
        <w:rPr>
          <w:rFonts w:ascii="Palatino Linotype" w:hAnsi="Palatino Linotype"/>
          <w:color w:val="0B0B0B"/>
          <w:sz w:val="18"/>
          <w:szCs w:val="18"/>
        </w:rPr>
        <w:t>, nè attribuzione di diritti in merito all'eventuale affidamento di incarichi;</w:t>
      </w:r>
    </w:p>
    <w:p w:rsidR="008149FA"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di prendere atto che ai fini della trasmissione delle comunicazioni inerenti il procedimento oggetto del presente avviso verrà utilizzata la casella di posta elettronica certificata;</w:t>
      </w:r>
    </w:p>
    <w:p w:rsidR="008149FA"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 xml:space="preserve">di essere consapevole che i dati raccolti saranno </w:t>
      </w:r>
      <w:r w:rsidRPr="00871975">
        <w:rPr>
          <w:rFonts w:ascii="Palatino Linotype" w:hAnsi="Palatino Linotype"/>
          <w:color w:val="0B0B0B"/>
          <w:sz w:val="18"/>
          <w:szCs w:val="18"/>
        </w:rPr>
        <w:t>trattati, ai sensi del Regolamento (UE) 2016/679 del Parlamento</w:t>
      </w:r>
      <w:r w:rsidRPr="00D83586">
        <w:rPr>
          <w:rFonts w:ascii="Palatino Linotype" w:hAnsi="Palatino Linotype"/>
          <w:color w:val="0B0B0B"/>
          <w:sz w:val="18"/>
          <w:szCs w:val="18"/>
        </w:rPr>
        <w:t xml:space="preserve"> Europeo e del Consiglio, del 27 aprile 2016</w:t>
      </w:r>
      <w:r w:rsidR="00871975" w:rsidRPr="00871975">
        <w:rPr>
          <w:rFonts w:ascii="Palatino Linotype" w:hAnsi="Palatino Linotype"/>
          <w:color w:val="0B0B0B"/>
          <w:sz w:val="18"/>
          <w:szCs w:val="18"/>
        </w:rPr>
        <w:t xml:space="preserve"> </w:t>
      </w:r>
      <w:r w:rsidR="00871975">
        <w:rPr>
          <w:rFonts w:ascii="Palatino Linotype" w:hAnsi="Palatino Linotype"/>
          <w:color w:val="0B0B0B"/>
          <w:sz w:val="18"/>
          <w:szCs w:val="18"/>
        </w:rPr>
        <w:t>(</w:t>
      </w:r>
      <w:r w:rsidR="00871975" w:rsidRPr="00871975">
        <w:rPr>
          <w:rFonts w:ascii="Palatino Linotype" w:hAnsi="Palatino Linotype"/>
          <w:color w:val="0B0B0B"/>
          <w:sz w:val="18"/>
          <w:szCs w:val="18"/>
        </w:rPr>
        <w:t>General Data Protection</w:t>
      </w:r>
      <w:r w:rsidR="00871975">
        <w:rPr>
          <w:rFonts w:ascii="Palatino Linotype" w:hAnsi="Palatino Linotype"/>
          <w:color w:val="0B0B0B"/>
          <w:sz w:val="18"/>
          <w:szCs w:val="18"/>
        </w:rPr>
        <w:t xml:space="preserve"> </w:t>
      </w:r>
      <w:r w:rsidR="00871975" w:rsidRPr="00871975">
        <w:rPr>
          <w:rFonts w:ascii="Palatino Linotype" w:hAnsi="Palatino Linotype"/>
          <w:color w:val="0B0B0B"/>
          <w:sz w:val="18"/>
          <w:szCs w:val="18"/>
        </w:rPr>
        <w:t>Regulation</w:t>
      </w:r>
      <w:r w:rsidR="00871975">
        <w:rPr>
          <w:rFonts w:ascii="Palatino Linotype" w:hAnsi="Palatino Linotype"/>
          <w:color w:val="0B0B0B"/>
          <w:sz w:val="18"/>
          <w:szCs w:val="18"/>
        </w:rPr>
        <w:t>)</w:t>
      </w:r>
      <w:r w:rsidRPr="00D83586">
        <w:rPr>
          <w:rFonts w:ascii="Palatino Linotype" w:hAnsi="Palatino Linotype"/>
          <w:color w:val="0B0B0B"/>
          <w:sz w:val="18"/>
          <w:szCs w:val="18"/>
        </w:rPr>
        <w:t>, e</w:t>
      </w:r>
      <w:r w:rsidRPr="00D83586">
        <w:rPr>
          <w:rFonts w:ascii="Palatino Linotype" w:hAnsi="Palatino Linotype"/>
          <w:sz w:val="18"/>
          <w:szCs w:val="18"/>
        </w:rPr>
        <w:t>sclusivamente nell'ambito del presente procedimento;</w:t>
      </w:r>
    </w:p>
    <w:p w:rsidR="007F2784"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sz w:val="18"/>
          <w:szCs w:val="18"/>
        </w:rPr>
        <w:t>di assumere gli obblighi di tracciabilità dei flussi finanziari di cui alla legge n. 136/2010;</w:t>
      </w:r>
    </w:p>
    <w:p w:rsidR="007F2784" w:rsidRPr="005162B1" w:rsidRDefault="007F2784" w:rsidP="001E01C5">
      <w:pPr>
        <w:pStyle w:val="sche3"/>
        <w:tabs>
          <w:tab w:val="left" w:pos="567"/>
        </w:tabs>
        <w:rPr>
          <w:rFonts w:ascii="Palatino Linotype" w:hAnsi="Palatino Linotype"/>
          <w:sz w:val="18"/>
          <w:szCs w:val="18"/>
          <w:highlight w:val="red"/>
          <w:lang w:val="it-IT"/>
        </w:rPr>
      </w:pPr>
    </w:p>
    <w:p w:rsidR="007F2784" w:rsidRPr="00D83586" w:rsidRDefault="003E36C2" w:rsidP="008149FA">
      <w:pPr>
        <w:pStyle w:val="Standard"/>
        <w:numPr>
          <w:ilvl w:val="0"/>
          <w:numId w:val="3"/>
        </w:numPr>
        <w:spacing w:after="120"/>
        <w:ind w:left="283" w:hanging="283"/>
        <w:jc w:val="both"/>
        <w:rPr>
          <w:rFonts w:ascii="Palatino Linotype" w:hAnsi="Palatino Linotype"/>
          <w:sz w:val="18"/>
          <w:szCs w:val="18"/>
        </w:rPr>
      </w:pPr>
      <w:r w:rsidRPr="00D83586">
        <w:rPr>
          <w:rFonts w:ascii="Palatino Linotype" w:hAnsi="Palatino Linotype" w:cs="Tahoma"/>
          <w:i/>
          <w:iCs/>
          <w:color w:val="000000"/>
          <w:sz w:val="18"/>
          <w:szCs w:val="18"/>
        </w:rPr>
        <w:t>(</w:t>
      </w:r>
      <w:r w:rsidRPr="00D83586">
        <w:rPr>
          <w:rFonts w:ascii="Palatino Linotype" w:hAnsi="Palatino Linotype" w:cs="Tahoma"/>
          <w:i/>
          <w:iCs/>
          <w:color w:val="000000"/>
          <w:sz w:val="18"/>
          <w:szCs w:val="18"/>
          <w:u w:val="single"/>
        </w:rPr>
        <w:t>barrare l'opzione che interessa</w:t>
      </w:r>
      <w:r w:rsidRPr="00D83586">
        <w:rPr>
          <w:rFonts w:ascii="Palatino Linotype" w:hAnsi="Palatino Linotype" w:cs="Tahoma"/>
          <w:i/>
          <w:iCs/>
          <w:color w:val="000000"/>
          <w:sz w:val="18"/>
          <w:szCs w:val="18"/>
        </w:rPr>
        <w:t>)</w:t>
      </w:r>
    </w:p>
    <w:p w:rsidR="007F2784" w:rsidRPr="00D83586" w:rsidRDefault="005B4D66"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778067479"/>
        </w:sdtPr>
        <w:sdtEndPr/>
        <w:sdtContent>
          <w:r w:rsidR="008149FA" w:rsidRPr="00D83586">
            <w:rPr>
              <w:rFonts w:ascii="MS Gothic" w:eastAsia="MS Gothic" w:hAnsi="MS Gothic" w:cs="Tahoma" w:hint="eastAsia"/>
              <w:b/>
              <w:bCs/>
              <w:iCs/>
              <w:color w:val="0070C0"/>
              <w:lang w:val="it-IT"/>
            </w:rPr>
            <w:t>☐</w:t>
          </w:r>
        </w:sdtContent>
      </w:sdt>
      <w:r w:rsidR="003E36C2" w:rsidRPr="00D83586">
        <w:rPr>
          <w:rFonts w:ascii="Palatino Linotype" w:eastAsia="Symbol" w:hAnsi="Palatino Linotype" w:cs="Symbol"/>
          <w:color w:val="000000"/>
          <w:sz w:val="18"/>
          <w:szCs w:val="18"/>
          <w:lang w:val="it-IT"/>
        </w:rPr>
        <w:t>di consentire l'accesso a tutti i documenti prodotti in sede di presentazione dell'istanza nel rispetto di quanto disposto in materia dal decreto legislativo n. 50/2016 e dalla legge n. 241/1990</w:t>
      </w:r>
      <w:r w:rsidR="003E36C2" w:rsidRPr="00D83586">
        <w:rPr>
          <w:rFonts w:ascii="Palatino Linotype" w:hAnsi="Palatino Linotype" w:cs="Tahoma"/>
          <w:color w:val="000000"/>
          <w:sz w:val="18"/>
          <w:szCs w:val="18"/>
          <w:lang w:val="it-IT"/>
        </w:rPr>
        <w:t>;</w:t>
      </w:r>
    </w:p>
    <w:p w:rsidR="007F2784" w:rsidRPr="00D83586" w:rsidRDefault="005B4D66"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130718562"/>
        </w:sdtPr>
        <w:sdtEndPr/>
        <w:sdtContent>
          <w:r w:rsidR="008149FA" w:rsidRPr="00D83586">
            <w:rPr>
              <w:rFonts w:ascii="MS Gothic" w:eastAsia="MS Gothic" w:hAnsi="MS Gothic" w:cs="Tahoma" w:hint="eastAsia"/>
              <w:b/>
              <w:bCs/>
              <w:iCs/>
              <w:color w:val="0070C0"/>
              <w:lang w:val="it-IT"/>
            </w:rPr>
            <w:t>☐</w:t>
          </w:r>
        </w:sdtContent>
      </w:sdt>
      <w:r w:rsidR="003E36C2" w:rsidRPr="00D83586">
        <w:rPr>
          <w:rFonts w:ascii="Palatino Linotype" w:hAnsi="Palatino Linotype"/>
          <w:sz w:val="18"/>
          <w:szCs w:val="18"/>
          <w:lang w:val="it-IT"/>
        </w:rPr>
        <w:t>di NON consentire l'accesso ai documenti prodotti in sede di presentazione dell'istanza di seguito riportati in quanto contenenti informazioni e/o aspetti che, secondo motivata e comprovata dichiarazione del soggetto richiedente costituiscono segreti tecnici o commerciali:</w:t>
      </w:r>
    </w:p>
    <w:p w:rsidR="007F2784" w:rsidRPr="00D83586" w:rsidRDefault="003E36C2" w:rsidP="001E01C5">
      <w:pPr>
        <w:pStyle w:val="sche3"/>
        <w:tabs>
          <w:tab w:val="left" w:pos="567"/>
        </w:tabs>
        <w:spacing w:after="113"/>
        <w:rPr>
          <w:rFonts w:ascii="Palatino Linotype" w:hAnsi="Palatino Linotype"/>
          <w:sz w:val="18"/>
          <w:szCs w:val="18"/>
          <w:lang w:val="it-IT"/>
        </w:rPr>
      </w:pPr>
      <w:r w:rsidRPr="00D83586">
        <w:rPr>
          <w:rFonts w:ascii="Palatino Linotype" w:hAnsi="Palatino Linotype"/>
          <w:sz w:val="18"/>
          <w:szCs w:val="18"/>
          <w:lang w:val="it-IT"/>
        </w:rPr>
        <w:t xml:space="preserve"> ….....................................................................................................................................................................</w:t>
      </w:r>
    </w:p>
    <w:p w:rsidR="007F2784" w:rsidRPr="00D83586" w:rsidRDefault="003E36C2" w:rsidP="008149FA">
      <w:pPr>
        <w:pStyle w:val="sche3"/>
        <w:tabs>
          <w:tab w:val="left" w:pos="1373"/>
          <w:tab w:val="left" w:pos="1636"/>
          <w:tab w:val="left" w:pos="1719"/>
          <w:tab w:val="left" w:pos="2158"/>
        </w:tabs>
        <w:spacing w:after="113" w:line="360" w:lineRule="auto"/>
        <w:jc w:val="center"/>
        <w:rPr>
          <w:rFonts w:ascii="Palatino Linotype" w:hAnsi="Palatino Linotype"/>
          <w:b/>
          <w:bCs/>
          <w:sz w:val="18"/>
          <w:szCs w:val="18"/>
          <w:lang w:val="it-IT"/>
        </w:rPr>
      </w:pPr>
      <w:r w:rsidRPr="00D83586">
        <w:rPr>
          <w:rFonts w:ascii="Palatino Linotype" w:hAnsi="Palatino Linotype"/>
          <w:b/>
          <w:bCs/>
          <w:sz w:val="18"/>
          <w:szCs w:val="18"/>
          <w:lang w:val="it-IT"/>
        </w:rPr>
        <w:t>DICHIARA ALTRESI'</w:t>
      </w:r>
    </w:p>
    <w:p w:rsidR="007F2784" w:rsidRPr="00D83586" w:rsidRDefault="003E36C2" w:rsidP="008149FA">
      <w:pPr>
        <w:pStyle w:val="sche3"/>
        <w:tabs>
          <w:tab w:val="left" w:pos="1373"/>
          <w:tab w:val="left" w:pos="1636"/>
          <w:tab w:val="left" w:pos="1719"/>
          <w:tab w:val="left" w:pos="2158"/>
        </w:tabs>
        <w:spacing w:after="113" w:line="360" w:lineRule="auto"/>
        <w:rPr>
          <w:rFonts w:ascii="Palatino Linotype" w:hAnsi="Palatino Linotype"/>
          <w:sz w:val="18"/>
          <w:szCs w:val="18"/>
          <w:lang w:val="it-IT"/>
        </w:rPr>
      </w:pPr>
      <w:r w:rsidRPr="00D83586">
        <w:rPr>
          <w:rFonts w:ascii="Palatino Linotype" w:hAnsi="Palatino Linotype"/>
          <w:sz w:val="18"/>
          <w:szCs w:val="18"/>
          <w:lang w:val="it-IT"/>
        </w:rPr>
        <w:t>…..............................................................................................................................................................................</w:t>
      </w:r>
    </w:p>
    <w:p w:rsidR="007F2784" w:rsidRPr="00D83586" w:rsidRDefault="003E36C2" w:rsidP="008149FA">
      <w:pPr>
        <w:pStyle w:val="sche3"/>
        <w:tabs>
          <w:tab w:val="left" w:pos="1373"/>
          <w:tab w:val="left" w:pos="1636"/>
          <w:tab w:val="left" w:pos="1719"/>
          <w:tab w:val="left" w:pos="2158"/>
        </w:tabs>
        <w:spacing w:after="113" w:line="360" w:lineRule="auto"/>
        <w:rPr>
          <w:rFonts w:ascii="Palatino Linotype" w:hAnsi="Palatino Linotype" w:cs="Tahoma"/>
          <w:iCs/>
          <w:sz w:val="18"/>
          <w:szCs w:val="18"/>
          <w:lang w:val="it-IT"/>
        </w:rPr>
      </w:pPr>
      <w:r w:rsidRPr="00D83586">
        <w:rPr>
          <w:rFonts w:ascii="Palatino Linotype" w:hAnsi="Palatino Linotype" w:cs="Tahoma"/>
          <w:iCs/>
          <w:sz w:val="18"/>
          <w:szCs w:val="18"/>
          <w:lang w:val="it-IT"/>
        </w:rPr>
        <w:t>…..............................................................................................................................................................................</w:t>
      </w:r>
    </w:p>
    <w:p w:rsidR="007F2784" w:rsidRPr="00D83586" w:rsidRDefault="003E36C2" w:rsidP="008149FA">
      <w:pPr>
        <w:pStyle w:val="sche4"/>
        <w:tabs>
          <w:tab w:val="left" w:leader="dot" w:pos="8824"/>
        </w:tabs>
        <w:rPr>
          <w:rFonts w:ascii="Palatino Linotype" w:hAnsi="Palatino Linotype" w:cs="Tahoma"/>
          <w:iCs/>
          <w:sz w:val="18"/>
          <w:szCs w:val="18"/>
          <w:lang w:val="it-IT"/>
        </w:rPr>
      </w:pPr>
      <w:r w:rsidRPr="00D83586">
        <w:rPr>
          <w:rFonts w:ascii="Palatino Linotype" w:hAnsi="Palatino Linotype" w:cs="Tahoma"/>
          <w:iCs/>
          <w:sz w:val="18"/>
          <w:szCs w:val="18"/>
          <w:lang w:val="it-IT"/>
        </w:rPr>
        <w:t>Appone la sottoscrizione, consapevole delle responsabilità penali, amministrative e civili in caso di dichiarazioni false e incomplete.</w:t>
      </w:r>
    </w:p>
    <w:p w:rsidR="007F2784" w:rsidRPr="00D83586" w:rsidRDefault="007F2784" w:rsidP="001E01C5">
      <w:pPr>
        <w:pStyle w:val="sche4"/>
        <w:tabs>
          <w:tab w:val="left" w:leader="dot" w:pos="8824"/>
        </w:tabs>
        <w:spacing w:line="360" w:lineRule="auto"/>
        <w:ind w:left="1069"/>
        <w:rPr>
          <w:rFonts w:ascii="Palatino Linotype" w:hAnsi="Palatino Linotype" w:cs="Tahoma"/>
          <w:sz w:val="18"/>
          <w:szCs w:val="18"/>
          <w:lang w:val="it-IT"/>
        </w:rPr>
      </w:pPr>
    </w:p>
    <w:p w:rsidR="007F2784" w:rsidRPr="00D83586" w:rsidRDefault="003E36C2" w:rsidP="008149FA">
      <w:pPr>
        <w:pStyle w:val="sche4"/>
        <w:tabs>
          <w:tab w:val="left" w:leader="dot" w:pos="8824"/>
        </w:tabs>
        <w:spacing w:line="360" w:lineRule="auto"/>
        <w:rPr>
          <w:rFonts w:ascii="Palatino Linotype" w:hAnsi="Palatino Linotype" w:cs="Tahoma"/>
          <w:sz w:val="18"/>
          <w:szCs w:val="18"/>
          <w:lang w:val="it-IT"/>
        </w:rPr>
      </w:pPr>
      <w:r w:rsidRPr="00D83586">
        <w:rPr>
          <w:rFonts w:ascii="Palatino Linotype" w:hAnsi="Palatino Linotype" w:cs="Tahoma"/>
          <w:sz w:val="18"/>
          <w:szCs w:val="18"/>
          <w:lang w:val="it-IT"/>
        </w:rPr>
        <w:t>Data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9"/>
        <w:gridCol w:w="4677"/>
      </w:tblGrid>
      <w:tr w:rsidR="007F2784" w:rsidRPr="00D83586" w:rsidTr="00582E2A">
        <w:trPr>
          <w:trHeight w:val="253"/>
        </w:trPr>
        <w:tc>
          <w:tcPr>
            <w:tcW w:w="5529" w:type="dxa"/>
            <w:tcMar>
              <w:top w:w="0" w:type="dxa"/>
              <w:left w:w="70" w:type="dxa"/>
              <w:bottom w:w="0" w:type="dxa"/>
              <w:right w:w="70" w:type="dxa"/>
            </w:tcMar>
          </w:tcPr>
          <w:p w:rsidR="007F2784" w:rsidRPr="00D83586" w:rsidRDefault="003E36C2">
            <w:pPr>
              <w:pStyle w:val="sche3"/>
              <w:snapToGrid w:val="0"/>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DICHIARANTE</w:t>
            </w:r>
          </w:p>
          <w:p w:rsidR="007F2784" w:rsidRPr="00D83586" w:rsidRDefault="003E36C2">
            <w:pPr>
              <w:pStyle w:val="sche3"/>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Sig. …...........................................................................</w:t>
            </w:r>
          </w:p>
          <w:p w:rsidR="007F2784" w:rsidRPr="00D83586" w:rsidRDefault="007F2784">
            <w:pPr>
              <w:pStyle w:val="sche3"/>
              <w:spacing w:line="360" w:lineRule="auto"/>
              <w:rPr>
                <w:rFonts w:ascii="Palatino Linotype" w:hAnsi="Palatino Linotype" w:cs="Tahoma"/>
                <w:sz w:val="18"/>
                <w:szCs w:val="18"/>
                <w:lang w:val="it-IT"/>
              </w:rPr>
            </w:pPr>
          </w:p>
        </w:tc>
        <w:tc>
          <w:tcPr>
            <w:tcW w:w="4677" w:type="dxa"/>
            <w:tcMar>
              <w:top w:w="0" w:type="dxa"/>
              <w:left w:w="70" w:type="dxa"/>
              <w:bottom w:w="0" w:type="dxa"/>
              <w:right w:w="70" w:type="dxa"/>
            </w:tcMar>
          </w:tcPr>
          <w:p w:rsidR="007F2784" w:rsidRPr="00D83586" w:rsidRDefault="003E36C2">
            <w:pPr>
              <w:pStyle w:val="sche3"/>
              <w:snapToGrid w:val="0"/>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FIRMA</w:t>
            </w:r>
            <w:r w:rsidR="001669E2">
              <w:rPr>
                <w:rFonts w:ascii="Palatino Linotype" w:hAnsi="Palatino Linotype" w:cs="Tahoma"/>
                <w:sz w:val="18"/>
                <w:szCs w:val="18"/>
                <w:lang w:val="it-IT"/>
              </w:rPr>
              <w:t xml:space="preserve"> DIGITALE</w:t>
            </w:r>
          </w:p>
          <w:p w:rsidR="007F2784" w:rsidRPr="00D83586" w:rsidRDefault="003E36C2">
            <w:pPr>
              <w:pStyle w:val="sche3"/>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w:t>
            </w:r>
          </w:p>
        </w:tc>
      </w:tr>
    </w:tbl>
    <w:p w:rsidR="007F2784" w:rsidRPr="00D83586" w:rsidRDefault="007F2784" w:rsidP="00E33691">
      <w:pPr>
        <w:pStyle w:val="sche4"/>
        <w:spacing w:line="360" w:lineRule="auto"/>
        <w:jc w:val="left"/>
        <w:rPr>
          <w:rFonts w:ascii="Palatino Linotype" w:hAnsi="Palatino Linotype" w:cs="Tahoma"/>
          <w:sz w:val="18"/>
          <w:szCs w:val="18"/>
          <w:lang w:val="it-IT"/>
        </w:rPr>
      </w:pPr>
    </w:p>
    <w:p w:rsidR="00E33691" w:rsidRPr="00D83586" w:rsidRDefault="00E33691" w:rsidP="00E33691">
      <w:pPr>
        <w:pStyle w:val="sche4"/>
        <w:spacing w:line="360" w:lineRule="auto"/>
        <w:jc w:val="left"/>
        <w:rPr>
          <w:rFonts w:ascii="Palatino Linotype" w:hAnsi="Palatino Linotype" w:cs="Tahoma"/>
          <w:sz w:val="18"/>
          <w:szCs w:val="18"/>
          <w:lang w:val="it-IT"/>
        </w:rPr>
      </w:pPr>
    </w:p>
    <w:p w:rsidR="00D028C0" w:rsidRPr="00ED1A92" w:rsidRDefault="00D028C0" w:rsidP="00D028C0">
      <w:pPr>
        <w:tabs>
          <w:tab w:val="left" w:pos="1843"/>
          <w:tab w:val="left" w:pos="6237"/>
          <w:tab w:val="left" w:pos="7797"/>
        </w:tabs>
        <w:jc w:val="both"/>
        <w:rPr>
          <w:rFonts w:ascii="Palatino Linotype" w:hAnsi="Palatino Linotype"/>
          <w:b/>
          <w:sz w:val="18"/>
          <w:szCs w:val="18"/>
        </w:rPr>
      </w:pPr>
      <w:r w:rsidRPr="0045645B">
        <w:rPr>
          <w:rFonts w:ascii="Palatino Linotype" w:hAnsi="Palatino Linotype"/>
          <w:b/>
          <w:sz w:val="18"/>
          <w:szCs w:val="18"/>
        </w:rPr>
        <w:t xml:space="preserve">La presente dichiarazione deve essere </w:t>
      </w:r>
      <w:r w:rsidRPr="00A10719">
        <w:rPr>
          <w:rFonts w:ascii="Palatino Linotype" w:hAnsi="Palatino Linotype"/>
          <w:b/>
          <w:sz w:val="18"/>
          <w:szCs w:val="18"/>
        </w:rPr>
        <w:t>sottoscritta digitalmente</w:t>
      </w:r>
      <w:r w:rsidR="00A10719" w:rsidRPr="00A10719">
        <w:rPr>
          <w:rFonts w:ascii="Palatino Linotype" w:hAnsi="Palatino Linotype"/>
          <w:b/>
          <w:sz w:val="18"/>
          <w:szCs w:val="18"/>
        </w:rPr>
        <w:t xml:space="preserve"> </w:t>
      </w:r>
      <w:r w:rsidR="00ED1A92" w:rsidRPr="00A10719">
        <w:rPr>
          <w:rFonts w:ascii="Palatino Linotype" w:hAnsi="Palatino Linotype"/>
          <w:b/>
          <w:sz w:val="18"/>
          <w:szCs w:val="18"/>
        </w:rPr>
        <w:t>e presentata da ciascun componente nel caso di soggetti con idoneità plurisoggettiva</w:t>
      </w:r>
    </w:p>
    <w:p w:rsidR="00E33691" w:rsidRPr="00ED1A92" w:rsidRDefault="00E33691" w:rsidP="00E33691">
      <w:pPr>
        <w:pStyle w:val="sche4"/>
        <w:spacing w:line="360" w:lineRule="auto"/>
        <w:jc w:val="left"/>
        <w:rPr>
          <w:rFonts w:ascii="Palatino Linotype" w:eastAsia="SimSun" w:hAnsi="Palatino Linotype" w:cs="Lucida Sans"/>
          <w:b/>
          <w:sz w:val="18"/>
          <w:szCs w:val="18"/>
          <w:lang w:val="it-IT" w:bidi="hi-IN"/>
        </w:rPr>
      </w:pPr>
    </w:p>
    <w:sectPr w:rsidR="00E33691" w:rsidRPr="00ED1A92" w:rsidSect="00BD6E8D">
      <w:footerReference w:type="default" r:id="rId8"/>
      <w:pgSz w:w="11906" w:h="16838"/>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D66" w:rsidRDefault="005B4D66">
      <w:r>
        <w:separator/>
      </w:r>
    </w:p>
  </w:endnote>
  <w:endnote w:type="continuationSeparator" w:id="0">
    <w:p w:rsidR="005B4D66" w:rsidRDefault="005B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arSymbol">
    <w:charset w:val="00"/>
    <w:family w:val="auto"/>
    <w:pitch w:val="default"/>
  </w:font>
  <w:font w:name="Mangal">
    <w:altName w:val="Courier"/>
    <w:panose1 w:val="00000400000000000000"/>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90897"/>
      <w:docPartObj>
        <w:docPartGallery w:val="Page Numbers (Bottom of Page)"/>
        <w:docPartUnique/>
      </w:docPartObj>
    </w:sdtPr>
    <w:sdtEndPr/>
    <w:sdtContent>
      <w:p w:rsidR="00AD444A" w:rsidRDefault="00ED6410">
        <w:pPr>
          <w:pStyle w:val="Pidipagina"/>
          <w:jc w:val="center"/>
        </w:pPr>
        <w:r>
          <w:fldChar w:fldCharType="begin"/>
        </w:r>
        <w:r>
          <w:instrText>PAGE   \* MERGEFORMAT</w:instrText>
        </w:r>
        <w:r>
          <w:fldChar w:fldCharType="separate"/>
        </w:r>
        <w:r w:rsidR="00BB610C">
          <w:rPr>
            <w:noProof/>
          </w:rPr>
          <w:t>1</w:t>
        </w:r>
        <w:r>
          <w:rPr>
            <w:noProof/>
          </w:rPr>
          <w:fldChar w:fldCharType="end"/>
        </w:r>
      </w:p>
    </w:sdtContent>
  </w:sdt>
  <w:p w:rsidR="00AD444A" w:rsidRDefault="00AD44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D66" w:rsidRDefault="005B4D66">
      <w:r>
        <w:rPr>
          <w:color w:val="000000"/>
        </w:rPr>
        <w:ptab w:relativeTo="margin" w:alignment="center" w:leader="none"/>
      </w:r>
    </w:p>
  </w:footnote>
  <w:footnote w:type="continuationSeparator" w:id="0">
    <w:p w:rsidR="005B4D66" w:rsidRDefault="005B4D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45F01"/>
    <w:multiLevelType w:val="hybridMultilevel"/>
    <w:tmpl w:val="F85CA442"/>
    <w:lvl w:ilvl="0" w:tplc="0410000D">
      <w:start w:val="1"/>
      <w:numFmt w:val="bullet"/>
      <w:lvlText w:val=""/>
      <w:lvlJc w:val="left"/>
      <w:pPr>
        <w:ind w:left="1005" w:hanging="360"/>
      </w:pPr>
      <w:rPr>
        <w:rFonts w:ascii="Wingdings" w:hAnsi="Wingdings"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 w15:restartNumberingAfterBreak="0">
    <w:nsid w:val="4B234A39"/>
    <w:multiLevelType w:val="multilevel"/>
    <w:tmpl w:val="D0B8C8DC"/>
    <w:lvl w:ilvl="0">
      <w:start w:val="1"/>
      <w:numFmt w:val="lowerLetter"/>
      <w:lvlText w:val="%1)"/>
      <w:lvlJc w:val="left"/>
      <w:pPr>
        <w:ind w:left="720" w:hanging="360"/>
      </w:pPr>
      <w:rPr>
        <w:b/>
        <w:i w:val="0"/>
        <w:sz w:val="20"/>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2" w15:restartNumberingAfterBreak="0">
    <w:nsid w:val="55E33A97"/>
    <w:multiLevelType w:val="hybridMultilevel"/>
    <w:tmpl w:val="5762D9BE"/>
    <w:lvl w:ilvl="0" w:tplc="9080E5C4">
      <w:start w:val="1"/>
      <w:numFmt w:val="bullet"/>
      <w:lvlText w:val=""/>
      <w:lvlJc w:val="left"/>
      <w:pPr>
        <w:ind w:left="720" w:hanging="360"/>
      </w:pPr>
      <w:rPr>
        <w:rFonts w:ascii="Symbol" w:eastAsia="Arial"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283B62"/>
    <w:multiLevelType w:val="multilevel"/>
    <w:tmpl w:val="82F46040"/>
    <w:lvl w:ilvl="0">
      <w:start w:val="1"/>
      <w:numFmt w:val="upperLetter"/>
      <w:lvlText w:val="%1"/>
      <w:lvlJc w:val="left"/>
      <w:pPr>
        <w:ind w:left="46"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BE101E"/>
    <w:multiLevelType w:val="hybridMultilevel"/>
    <w:tmpl w:val="E20C7A5A"/>
    <w:lvl w:ilvl="0" w:tplc="54B6212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02621C"/>
    <w:multiLevelType w:val="multilevel"/>
    <w:tmpl w:val="EA08E674"/>
    <w:styleLink w:val="WW8Num10"/>
    <w:lvl w:ilvl="0">
      <w:start w:val="2"/>
      <w:numFmt w:val="lowerLetter"/>
      <w:lvlText w:val="%1)"/>
      <w:lvlJc w:val="left"/>
      <w:pPr>
        <w:ind w:left="1409" w:hanging="340"/>
      </w:pPr>
      <w:rPr>
        <w:sz w:val="20"/>
        <w:szCs w:val="2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5"/>
  </w:num>
  <w:num w:numId="2">
    <w:abstractNumId w:val="5"/>
    <w:lvlOverride w:ilvl="0">
      <w:startOverride w:val="2"/>
      <w:lvl w:ilvl="0">
        <w:start w:val="2"/>
        <w:numFmt w:val="lowerLetter"/>
        <w:lvlText w:val="%1)"/>
        <w:lvlJc w:val="left"/>
        <w:pPr>
          <w:ind w:left="1409" w:hanging="340"/>
        </w:pPr>
        <w:rPr>
          <w:b/>
          <w:sz w:val="20"/>
          <w:szCs w:val="20"/>
        </w:rPr>
      </w:lvl>
    </w:lvlOverride>
  </w:num>
  <w:num w:numId="3">
    <w:abstractNumId w:val="1"/>
  </w:num>
  <w:num w:numId="4">
    <w:abstractNumId w:val="5"/>
    <w:lvlOverride w:ilvl="0">
      <w:startOverride w:val="2"/>
    </w:lvlOverride>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2784"/>
    <w:rsid w:val="00012090"/>
    <w:rsid w:val="00024ABE"/>
    <w:rsid w:val="00030DD1"/>
    <w:rsid w:val="00055AD1"/>
    <w:rsid w:val="00095D90"/>
    <w:rsid w:val="000A4056"/>
    <w:rsid w:val="000B4931"/>
    <w:rsid w:val="000F20C4"/>
    <w:rsid w:val="0013655A"/>
    <w:rsid w:val="001669E2"/>
    <w:rsid w:val="001A1817"/>
    <w:rsid w:val="001B5423"/>
    <w:rsid w:val="001E01C5"/>
    <w:rsid w:val="00296A23"/>
    <w:rsid w:val="00337D21"/>
    <w:rsid w:val="00357A12"/>
    <w:rsid w:val="003764C5"/>
    <w:rsid w:val="00377E8F"/>
    <w:rsid w:val="0039313F"/>
    <w:rsid w:val="003B4BA2"/>
    <w:rsid w:val="003C4D0C"/>
    <w:rsid w:val="003E36C2"/>
    <w:rsid w:val="00435573"/>
    <w:rsid w:val="0045645B"/>
    <w:rsid w:val="004C4547"/>
    <w:rsid w:val="004D6A78"/>
    <w:rsid w:val="005159EA"/>
    <w:rsid w:val="005162B1"/>
    <w:rsid w:val="00582E2A"/>
    <w:rsid w:val="005B30F4"/>
    <w:rsid w:val="005B4D66"/>
    <w:rsid w:val="005C07A0"/>
    <w:rsid w:val="005E7B2E"/>
    <w:rsid w:val="005F4D45"/>
    <w:rsid w:val="005F798E"/>
    <w:rsid w:val="00627BFE"/>
    <w:rsid w:val="00643483"/>
    <w:rsid w:val="00650146"/>
    <w:rsid w:val="006526FE"/>
    <w:rsid w:val="006D1E8A"/>
    <w:rsid w:val="006E3B15"/>
    <w:rsid w:val="006F6234"/>
    <w:rsid w:val="00747B5F"/>
    <w:rsid w:val="00751933"/>
    <w:rsid w:val="00775693"/>
    <w:rsid w:val="00780929"/>
    <w:rsid w:val="007B2D19"/>
    <w:rsid w:val="007C35BF"/>
    <w:rsid w:val="007F2784"/>
    <w:rsid w:val="007F52B4"/>
    <w:rsid w:val="00810B14"/>
    <w:rsid w:val="008149FA"/>
    <w:rsid w:val="0081661A"/>
    <w:rsid w:val="00845C9D"/>
    <w:rsid w:val="00871975"/>
    <w:rsid w:val="008A01D5"/>
    <w:rsid w:val="008B6D3E"/>
    <w:rsid w:val="008E040A"/>
    <w:rsid w:val="008F3550"/>
    <w:rsid w:val="009605A7"/>
    <w:rsid w:val="009608E5"/>
    <w:rsid w:val="00964198"/>
    <w:rsid w:val="00973482"/>
    <w:rsid w:val="009C5462"/>
    <w:rsid w:val="009C7A15"/>
    <w:rsid w:val="009E5403"/>
    <w:rsid w:val="009F3D8C"/>
    <w:rsid w:val="00A0735C"/>
    <w:rsid w:val="00A10719"/>
    <w:rsid w:val="00A2440C"/>
    <w:rsid w:val="00A5080D"/>
    <w:rsid w:val="00A5661E"/>
    <w:rsid w:val="00A60B88"/>
    <w:rsid w:val="00A745BF"/>
    <w:rsid w:val="00A902EF"/>
    <w:rsid w:val="00A92B57"/>
    <w:rsid w:val="00AC0602"/>
    <w:rsid w:val="00AC43C7"/>
    <w:rsid w:val="00AD0E4C"/>
    <w:rsid w:val="00AD1EC2"/>
    <w:rsid w:val="00AD444A"/>
    <w:rsid w:val="00B27A45"/>
    <w:rsid w:val="00B30E35"/>
    <w:rsid w:val="00B361E9"/>
    <w:rsid w:val="00B55050"/>
    <w:rsid w:val="00B65BCD"/>
    <w:rsid w:val="00BB610C"/>
    <w:rsid w:val="00BD6E8D"/>
    <w:rsid w:val="00BD709D"/>
    <w:rsid w:val="00C21056"/>
    <w:rsid w:val="00C91F55"/>
    <w:rsid w:val="00C921AB"/>
    <w:rsid w:val="00C951E3"/>
    <w:rsid w:val="00CA4151"/>
    <w:rsid w:val="00CA60FB"/>
    <w:rsid w:val="00D028C0"/>
    <w:rsid w:val="00D22C99"/>
    <w:rsid w:val="00D83586"/>
    <w:rsid w:val="00D9072D"/>
    <w:rsid w:val="00D96771"/>
    <w:rsid w:val="00DA5953"/>
    <w:rsid w:val="00DF6D82"/>
    <w:rsid w:val="00E12E82"/>
    <w:rsid w:val="00E150CC"/>
    <w:rsid w:val="00E33691"/>
    <w:rsid w:val="00E86505"/>
    <w:rsid w:val="00E9177B"/>
    <w:rsid w:val="00EA0E25"/>
    <w:rsid w:val="00ED1A92"/>
    <w:rsid w:val="00ED6410"/>
    <w:rsid w:val="00EF5CD7"/>
    <w:rsid w:val="00F115CA"/>
    <w:rsid w:val="00FF33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2284"/>
  <w15:docId w15:val="{E0E5CD79-3A22-4B34-A4B9-7FF52594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BFE"/>
  </w:style>
  <w:style w:type="paragraph" w:styleId="Titolo3">
    <w:name w:val="heading 3"/>
    <w:basedOn w:val="Normale"/>
    <w:next w:val="Normale"/>
    <w:link w:val="Titolo3Carattere"/>
    <w:unhideWhenUsed/>
    <w:qFormat/>
    <w:rsid w:val="00012090"/>
    <w:pPr>
      <w:keepNext/>
      <w:widowControl/>
      <w:suppressAutoHyphens w:val="0"/>
      <w:autoSpaceDN/>
      <w:spacing w:before="240" w:after="60"/>
      <w:textAlignment w:val="auto"/>
      <w:outlineLvl w:val="2"/>
    </w:pPr>
    <w:rPr>
      <w:rFonts w:ascii="Cambria" w:eastAsia="Times New Roman" w:hAnsi="Cambria" w:cs="Times New Roman"/>
      <w:b/>
      <w:bCs/>
      <w:kern w:val="0"/>
      <w:sz w:val="26"/>
      <w:szCs w:val="2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27BFE"/>
  </w:style>
  <w:style w:type="paragraph" w:customStyle="1" w:styleId="Heading">
    <w:name w:val="Heading"/>
    <w:basedOn w:val="Standard"/>
    <w:next w:val="Textbody"/>
    <w:rsid w:val="00627BFE"/>
    <w:pPr>
      <w:keepNext/>
      <w:spacing w:before="240" w:after="120"/>
    </w:pPr>
    <w:rPr>
      <w:rFonts w:ascii="Arial" w:hAnsi="Arial"/>
      <w:sz w:val="28"/>
      <w:szCs w:val="28"/>
    </w:rPr>
  </w:style>
  <w:style w:type="paragraph" w:customStyle="1" w:styleId="Textbody">
    <w:name w:val="Text body"/>
    <w:basedOn w:val="Standard"/>
    <w:rsid w:val="00627BFE"/>
    <w:pPr>
      <w:spacing w:after="120"/>
    </w:pPr>
  </w:style>
  <w:style w:type="paragraph" w:styleId="Elenco">
    <w:name w:val="List"/>
    <w:basedOn w:val="Textbody"/>
    <w:rsid w:val="00627BFE"/>
  </w:style>
  <w:style w:type="paragraph" w:styleId="Didascalia">
    <w:name w:val="caption"/>
    <w:basedOn w:val="Standard"/>
    <w:rsid w:val="00627BFE"/>
    <w:pPr>
      <w:suppressLineNumbers/>
      <w:spacing w:before="120" w:after="120"/>
    </w:pPr>
    <w:rPr>
      <w:i/>
      <w:iCs/>
    </w:rPr>
  </w:style>
  <w:style w:type="paragraph" w:customStyle="1" w:styleId="Index">
    <w:name w:val="Index"/>
    <w:basedOn w:val="Standard"/>
    <w:rsid w:val="00627BFE"/>
    <w:pPr>
      <w:suppressLineNumbers/>
    </w:pPr>
  </w:style>
  <w:style w:type="paragraph" w:customStyle="1" w:styleId="sche4">
    <w:name w:val="sche_4"/>
    <w:rsid w:val="00627BFE"/>
    <w:pPr>
      <w:jc w:val="both"/>
    </w:pPr>
    <w:rPr>
      <w:rFonts w:eastAsia="Arial" w:cs="Times New Roman"/>
      <w:sz w:val="20"/>
      <w:szCs w:val="20"/>
      <w:lang w:val="en-US" w:bidi="ar-SA"/>
    </w:rPr>
  </w:style>
  <w:style w:type="paragraph" w:customStyle="1" w:styleId="sche22">
    <w:name w:val="sche2_2"/>
    <w:rsid w:val="00627BFE"/>
    <w:pPr>
      <w:jc w:val="right"/>
    </w:pPr>
    <w:rPr>
      <w:rFonts w:eastAsia="Arial" w:cs="Times New Roman"/>
      <w:sz w:val="20"/>
      <w:szCs w:val="20"/>
      <w:lang w:val="en-US" w:bidi="ar-SA"/>
    </w:rPr>
  </w:style>
  <w:style w:type="paragraph" w:customStyle="1" w:styleId="sche3">
    <w:name w:val="sche_3"/>
    <w:rsid w:val="00627BFE"/>
    <w:pPr>
      <w:jc w:val="both"/>
    </w:pPr>
    <w:rPr>
      <w:rFonts w:eastAsia="Arial" w:cs="Times New Roman"/>
      <w:sz w:val="20"/>
      <w:szCs w:val="20"/>
      <w:lang w:val="en-US" w:bidi="ar-SA"/>
    </w:rPr>
  </w:style>
  <w:style w:type="paragraph" w:styleId="Corpodeltesto2">
    <w:name w:val="Body Text 2"/>
    <w:basedOn w:val="Standard"/>
    <w:rsid w:val="00627BFE"/>
    <w:pPr>
      <w:spacing w:line="360" w:lineRule="auto"/>
      <w:ind w:left="425"/>
      <w:jc w:val="both"/>
    </w:pPr>
    <w:rPr>
      <w:rFonts w:ascii="Arial" w:eastAsia="Arial" w:hAnsi="Arial" w:cs="Arial"/>
      <w:sz w:val="20"/>
      <w:szCs w:val="20"/>
    </w:rPr>
  </w:style>
  <w:style w:type="paragraph" w:customStyle="1" w:styleId="TableContents">
    <w:name w:val="Table Contents"/>
    <w:basedOn w:val="Standard"/>
    <w:rsid w:val="00627BFE"/>
    <w:pPr>
      <w:suppressLineNumbers/>
    </w:pPr>
  </w:style>
  <w:style w:type="paragraph" w:customStyle="1" w:styleId="TableHeading">
    <w:name w:val="Table Heading"/>
    <w:basedOn w:val="TableContents"/>
    <w:rsid w:val="00627BFE"/>
    <w:pPr>
      <w:jc w:val="center"/>
    </w:pPr>
    <w:rPr>
      <w:b/>
      <w:bCs/>
    </w:rPr>
  </w:style>
  <w:style w:type="paragraph" w:customStyle="1" w:styleId="WW-BodyText212345">
    <w:name w:val="WW-Body Text 212345"/>
    <w:basedOn w:val="Standard"/>
    <w:rsid w:val="00627BFE"/>
    <w:pPr>
      <w:tabs>
        <w:tab w:val="left" w:pos="-709"/>
      </w:tabs>
      <w:jc w:val="both"/>
    </w:pPr>
    <w:rPr>
      <w:sz w:val="28"/>
    </w:rPr>
  </w:style>
  <w:style w:type="character" w:customStyle="1" w:styleId="BulletSymbols">
    <w:name w:val="Bullet Symbols"/>
    <w:rsid w:val="00627BFE"/>
    <w:rPr>
      <w:rFonts w:ascii="StarSymbol" w:eastAsia="StarSymbol" w:hAnsi="StarSymbol" w:cs="StarSymbol"/>
      <w:sz w:val="18"/>
      <w:szCs w:val="18"/>
    </w:rPr>
  </w:style>
  <w:style w:type="character" w:customStyle="1" w:styleId="NumberingSymbols">
    <w:name w:val="Numbering Symbols"/>
    <w:rsid w:val="00627BFE"/>
    <w:rPr>
      <w:sz w:val="20"/>
      <w:szCs w:val="20"/>
    </w:rPr>
  </w:style>
  <w:style w:type="numbering" w:customStyle="1" w:styleId="WW8Num10">
    <w:name w:val="WW8Num10"/>
    <w:basedOn w:val="Nessunelenco"/>
    <w:rsid w:val="00627BFE"/>
    <w:pPr>
      <w:numPr>
        <w:numId w:val="1"/>
      </w:numPr>
    </w:pPr>
  </w:style>
  <w:style w:type="paragraph" w:styleId="Intestazione">
    <w:name w:val="header"/>
    <w:basedOn w:val="Normale"/>
    <w:link w:val="IntestazioneCarattere"/>
    <w:uiPriority w:val="99"/>
    <w:unhideWhenUsed/>
    <w:rsid w:val="006D1E8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D1E8A"/>
    <w:rPr>
      <w:rFonts w:cs="Mangal"/>
      <w:szCs w:val="21"/>
    </w:rPr>
  </w:style>
  <w:style w:type="paragraph" w:styleId="Pidipagina">
    <w:name w:val="footer"/>
    <w:basedOn w:val="Normale"/>
    <w:link w:val="PidipaginaCarattere"/>
    <w:uiPriority w:val="99"/>
    <w:unhideWhenUsed/>
    <w:rsid w:val="006D1E8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D1E8A"/>
    <w:rPr>
      <w:rFonts w:cs="Mangal"/>
      <w:szCs w:val="21"/>
    </w:rPr>
  </w:style>
  <w:style w:type="table" w:styleId="Grigliatabella">
    <w:name w:val="Table Grid"/>
    <w:basedOn w:val="Tabellanormale"/>
    <w:uiPriority w:val="39"/>
    <w:rsid w:val="00D9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012090"/>
    <w:rPr>
      <w:rFonts w:ascii="Cambria" w:eastAsia="Times New Roman" w:hAnsi="Cambria" w:cs="Times New Roman"/>
      <w:b/>
      <w:bCs/>
      <w:kern w:val="0"/>
      <w:sz w:val="26"/>
      <w:szCs w:val="26"/>
      <w:lang w:bidi="ar-SA"/>
    </w:rPr>
  </w:style>
  <w:style w:type="paragraph" w:styleId="Corpodeltesto3">
    <w:name w:val="Body Text 3"/>
    <w:basedOn w:val="Normale"/>
    <w:link w:val="Corpodeltesto3Carattere"/>
    <w:uiPriority w:val="99"/>
    <w:semiHidden/>
    <w:unhideWhenUsed/>
    <w:rsid w:val="00012090"/>
    <w:pPr>
      <w:widowControl/>
      <w:suppressAutoHyphens w:val="0"/>
      <w:autoSpaceDN/>
      <w:spacing w:after="120"/>
      <w:textAlignment w:val="auto"/>
    </w:pPr>
    <w:rPr>
      <w:rFonts w:eastAsia="Times New Roman" w:cs="Times New Roman"/>
      <w:kern w:val="0"/>
      <w:sz w:val="16"/>
      <w:szCs w:val="16"/>
      <w:lang w:bidi="ar-SA"/>
    </w:rPr>
  </w:style>
  <w:style w:type="character" w:customStyle="1" w:styleId="Corpodeltesto3Carattere">
    <w:name w:val="Corpo del testo 3 Carattere"/>
    <w:basedOn w:val="Carpredefinitoparagrafo"/>
    <w:link w:val="Corpodeltesto3"/>
    <w:uiPriority w:val="99"/>
    <w:semiHidden/>
    <w:rsid w:val="00012090"/>
    <w:rPr>
      <w:rFonts w:eastAsia="Times New Roman" w:cs="Times New Roman"/>
      <w:kern w:val="0"/>
      <w:sz w:val="16"/>
      <w:szCs w:val="16"/>
      <w:lang w:bidi="ar-SA"/>
    </w:rPr>
  </w:style>
  <w:style w:type="paragraph" w:styleId="Testofumetto">
    <w:name w:val="Balloon Text"/>
    <w:basedOn w:val="Normale"/>
    <w:link w:val="TestofumettoCarattere"/>
    <w:uiPriority w:val="99"/>
    <w:semiHidden/>
    <w:unhideWhenUsed/>
    <w:rsid w:val="000A4056"/>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A4056"/>
    <w:rPr>
      <w:rFonts w:ascii="Tahoma" w:hAnsi="Tahoma" w:cs="Mangal"/>
      <w:sz w:val="16"/>
      <w:szCs w:val="14"/>
    </w:rPr>
  </w:style>
  <w:style w:type="paragraph" w:styleId="NormaleWeb">
    <w:name w:val="Normal (Web)"/>
    <w:basedOn w:val="Normale"/>
    <w:uiPriority w:val="99"/>
    <w:semiHidden/>
    <w:unhideWhenUsed/>
    <w:rsid w:val="00DF6D82"/>
    <w:pPr>
      <w:widowControl/>
      <w:suppressAutoHyphens w:val="0"/>
      <w:autoSpaceDN/>
      <w:spacing w:before="100" w:beforeAutospacing="1" w:after="100" w:afterAutospacing="1"/>
      <w:textAlignment w:val="auto"/>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460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882A-C865-405B-8A28-114659E8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3035</Words>
  <Characters>17305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Costanzo</dc:creator>
  <cp:lastModifiedBy>Utente</cp:lastModifiedBy>
  <cp:revision>47</cp:revision>
  <cp:lastPrinted>2017-09-07T12:24:00Z</cp:lastPrinted>
  <dcterms:created xsi:type="dcterms:W3CDTF">2019-06-29T15:44:00Z</dcterms:created>
  <dcterms:modified xsi:type="dcterms:W3CDTF">2020-11-02T13:10:00Z</dcterms:modified>
</cp:coreProperties>
</file>